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E26" w:rsidRDefault="003E6E26">
      <w:pPr>
        <w:topLinePunct/>
        <w:spacing w:line="360" w:lineRule="exact"/>
        <w:jc w:val="left"/>
        <w:rPr>
          <w:rFonts w:ascii="黑体" w:eastAsia="黑体" w:hAnsi="黑体" w:cs="黑体"/>
          <w:bCs/>
          <w:sz w:val="32"/>
          <w:szCs w:val="32"/>
        </w:rPr>
      </w:pPr>
      <w:bookmarkStart w:id="0" w:name="_Toc526326032"/>
    </w:p>
    <w:p w:rsidR="003E6E26" w:rsidRDefault="003E6E26">
      <w:pPr>
        <w:topLinePunct/>
        <w:spacing w:line="360" w:lineRule="exact"/>
        <w:jc w:val="left"/>
        <w:rPr>
          <w:rFonts w:ascii="黑体" w:eastAsia="黑体" w:hAnsi="黑体" w:cs="黑体"/>
          <w:bCs/>
          <w:sz w:val="32"/>
          <w:szCs w:val="32"/>
        </w:rPr>
      </w:pPr>
    </w:p>
    <w:bookmarkEnd w:id="0"/>
    <w:p w:rsidR="003E6E26" w:rsidRDefault="00850A6A">
      <w:pPr>
        <w:pStyle w:val="2"/>
        <w:rPr>
          <w:rFonts w:asciiTheme="majorEastAsia" w:eastAsiaTheme="majorEastAsia" w:hAnsiTheme="majorEastAsia" w:cstheme="majorEastAsia"/>
          <w:bCs/>
          <w:szCs w:val="44"/>
        </w:rPr>
      </w:pPr>
      <w:r>
        <w:rPr>
          <w:rFonts w:asciiTheme="majorEastAsia" w:eastAsiaTheme="majorEastAsia" w:hAnsiTheme="majorEastAsia" w:cstheme="majorEastAsia" w:hint="eastAsia"/>
          <w:bCs/>
          <w:szCs w:val="44"/>
        </w:rPr>
        <w:t>洛阳市关于河南省“三散”污染治理专项督察组</w:t>
      </w:r>
    </w:p>
    <w:p w:rsidR="003E6E26" w:rsidRDefault="00850A6A">
      <w:pPr>
        <w:pStyle w:val="2"/>
        <w:rPr>
          <w:rFonts w:asciiTheme="majorEastAsia" w:eastAsiaTheme="majorEastAsia" w:hAnsiTheme="majorEastAsia" w:cstheme="majorEastAsia"/>
          <w:bCs/>
          <w:szCs w:val="44"/>
        </w:rPr>
      </w:pPr>
      <w:r>
        <w:rPr>
          <w:rFonts w:asciiTheme="majorEastAsia" w:eastAsiaTheme="majorEastAsia" w:hAnsiTheme="majorEastAsia" w:cstheme="majorEastAsia" w:hint="eastAsia"/>
          <w:bCs/>
          <w:szCs w:val="44"/>
        </w:rPr>
        <w:t>交办问题调查处理情况的通报</w:t>
      </w:r>
    </w:p>
    <w:p w:rsidR="003E6E26" w:rsidRDefault="00850A6A">
      <w:pPr>
        <w:pStyle w:val="2"/>
        <w:rPr>
          <w:rFonts w:ascii="Verdana" w:eastAsia="宋体" w:hAnsi="Verdana"/>
          <w:color w:val="4A4A4A"/>
          <w:sz w:val="24"/>
        </w:rPr>
      </w:pPr>
      <w:r>
        <w:rPr>
          <w:rFonts w:ascii="楷体" w:eastAsia="楷体" w:hAnsi="楷体" w:cs="楷体" w:hint="eastAsia"/>
          <w:bCs/>
          <w:szCs w:val="44"/>
        </w:rPr>
        <w:t>（第</w:t>
      </w:r>
      <w:r>
        <w:rPr>
          <w:rFonts w:ascii="楷体" w:eastAsia="楷体" w:hAnsi="楷体" w:cs="楷体" w:hint="eastAsia"/>
          <w:bCs/>
          <w:szCs w:val="44"/>
        </w:rPr>
        <w:t>七</w:t>
      </w:r>
      <w:r>
        <w:rPr>
          <w:rFonts w:ascii="楷体" w:eastAsia="楷体" w:hAnsi="楷体" w:cs="楷体" w:hint="eastAsia"/>
          <w:bCs/>
          <w:szCs w:val="44"/>
        </w:rPr>
        <w:t>批）</w:t>
      </w:r>
    </w:p>
    <w:p w:rsidR="003E6E26" w:rsidRDefault="003E6E26"/>
    <w:tbl>
      <w:tblPr>
        <w:tblW w:w="14099" w:type="dxa"/>
        <w:jc w:val="center"/>
        <w:tblLayout w:type="fixed"/>
        <w:tblCellMar>
          <w:left w:w="57" w:type="dxa"/>
          <w:right w:w="57" w:type="dxa"/>
        </w:tblCellMar>
        <w:tblLook w:val="04A0" w:firstRow="1" w:lastRow="0" w:firstColumn="1" w:lastColumn="0" w:noHBand="0" w:noVBand="1"/>
      </w:tblPr>
      <w:tblGrid>
        <w:gridCol w:w="594"/>
        <w:gridCol w:w="1759"/>
        <w:gridCol w:w="2100"/>
        <w:gridCol w:w="5318"/>
        <w:gridCol w:w="789"/>
        <w:gridCol w:w="2900"/>
        <w:gridCol w:w="639"/>
      </w:tblGrid>
      <w:tr w:rsidR="003E6E26">
        <w:trPr>
          <w:trHeight w:val="90"/>
          <w:tblHeader/>
          <w:jc w:val="center"/>
        </w:trPr>
        <w:tc>
          <w:tcPr>
            <w:tcW w:w="594" w:type="dxa"/>
            <w:tcBorders>
              <w:top w:val="single" w:sz="8" w:space="0" w:color="auto"/>
              <w:left w:val="single" w:sz="8" w:space="0" w:color="auto"/>
              <w:bottom w:val="single" w:sz="4" w:space="0" w:color="auto"/>
              <w:right w:val="single" w:sz="4" w:space="0" w:color="auto"/>
            </w:tcBorders>
            <w:vAlign w:val="center"/>
          </w:tcPr>
          <w:p w:rsidR="003E6E26" w:rsidRDefault="00850A6A">
            <w:pPr>
              <w:widowControl/>
              <w:jc w:val="center"/>
              <w:rPr>
                <w:rFonts w:ascii="Times New Roman" w:hAnsi="Times New Roman" w:cs="Times New Roman"/>
                <w:b/>
                <w:bCs/>
                <w:kern w:val="0"/>
                <w:szCs w:val="21"/>
              </w:rPr>
            </w:pPr>
            <w:r>
              <w:rPr>
                <w:rFonts w:ascii="Times New Roman" w:hAnsi="Times New Roman" w:cs="Times New Roman"/>
                <w:b/>
                <w:bCs/>
                <w:kern w:val="0"/>
                <w:szCs w:val="21"/>
              </w:rPr>
              <w:t>序号</w:t>
            </w:r>
          </w:p>
        </w:tc>
        <w:tc>
          <w:tcPr>
            <w:tcW w:w="1759" w:type="dxa"/>
            <w:tcBorders>
              <w:top w:val="single" w:sz="8" w:space="0" w:color="auto"/>
              <w:left w:val="nil"/>
              <w:bottom w:val="single" w:sz="4" w:space="0" w:color="auto"/>
              <w:right w:val="single" w:sz="4" w:space="0" w:color="auto"/>
            </w:tcBorders>
            <w:vAlign w:val="center"/>
          </w:tcPr>
          <w:p w:rsidR="003E6E26" w:rsidRDefault="00850A6A">
            <w:pPr>
              <w:widowControl/>
              <w:jc w:val="center"/>
              <w:rPr>
                <w:rFonts w:ascii="Times New Roman" w:hAnsi="Times New Roman" w:cs="Times New Roman"/>
                <w:b/>
                <w:bCs/>
                <w:kern w:val="0"/>
                <w:szCs w:val="21"/>
              </w:rPr>
            </w:pPr>
            <w:r>
              <w:rPr>
                <w:rFonts w:ascii="Times New Roman" w:hAnsi="Times New Roman" w:cs="Times New Roman"/>
                <w:b/>
                <w:bCs/>
                <w:kern w:val="0"/>
                <w:szCs w:val="21"/>
              </w:rPr>
              <w:t>受理编号</w:t>
            </w:r>
          </w:p>
        </w:tc>
        <w:tc>
          <w:tcPr>
            <w:tcW w:w="2100" w:type="dxa"/>
            <w:tcBorders>
              <w:top w:val="single" w:sz="8" w:space="0" w:color="auto"/>
              <w:left w:val="nil"/>
              <w:bottom w:val="single" w:sz="4" w:space="0" w:color="auto"/>
              <w:right w:val="single" w:sz="4" w:space="0" w:color="auto"/>
            </w:tcBorders>
            <w:vAlign w:val="center"/>
          </w:tcPr>
          <w:p w:rsidR="003E6E26" w:rsidRDefault="00850A6A">
            <w:pPr>
              <w:widowControl/>
              <w:jc w:val="center"/>
              <w:rPr>
                <w:rFonts w:ascii="Times New Roman" w:hAnsi="Times New Roman" w:cs="Times New Roman"/>
                <w:b/>
                <w:bCs/>
                <w:kern w:val="0"/>
                <w:szCs w:val="21"/>
              </w:rPr>
            </w:pPr>
            <w:r>
              <w:rPr>
                <w:rFonts w:ascii="Times New Roman" w:hAnsi="Times New Roman" w:cs="Times New Roman"/>
                <w:b/>
                <w:bCs/>
                <w:kern w:val="0"/>
                <w:szCs w:val="21"/>
              </w:rPr>
              <w:t>生态环境信访问题</w:t>
            </w:r>
          </w:p>
          <w:p w:rsidR="003E6E26" w:rsidRDefault="00850A6A">
            <w:pPr>
              <w:widowControl/>
              <w:jc w:val="center"/>
              <w:rPr>
                <w:rFonts w:ascii="Times New Roman" w:hAnsi="Times New Roman" w:cs="Times New Roman"/>
                <w:b/>
                <w:bCs/>
                <w:kern w:val="0"/>
                <w:szCs w:val="21"/>
              </w:rPr>
            </w:pPr>
            <w:r>
              <w:rPr>
                <w:rFonts w:ascii="Times New Roman" w:hAnsi="Times New Roman" w:cs="Times New Roman"/>
                <w:b/>
                <w:bCs/>
                <w:kern w:val="0"/>
                <w:szCs w:val="21"/>
              </w:rPr>
              <w:t>具体内容</w:t>
            </w:r>
          </w:p>
        </w:tc>
        <w:tc>
          <w:tcPr>
            <w:tcW w:w="5318" w:type="dxa"/>
            <w:tcBorders>
              <w:top w:val="single" w:sz="8" w:space="0" w:color="auto"/>
              <w:left w:val="nil"/>
              <w:bottom w:val="single" w:sz="4" w:space="0" w:color="auto"/>
              <w:right w:val="single" w:sz="4" w:space="0" w:color="auto"/>
            </w:tcBorders>
            <w:vAlign w:val="center"/>
          </w:tcPr>
          <w:p w:rsidR="003E6E26" w:rsidRDefault="00850A6A">
            <w:pPr>
              <w:widowControl/>
              <w:jc w:val="center"/>
              <w:rPr>
                <w:rFonts w:ascii="Times New Roman" w:hAnsi="Times New Roman" w:cs="Times New Roman"/>
                <w:b/>
                <w:bCs/>
                <w:kern w:val="0"/>
                <w:szCs w:val="21"/>
              </w:rPr>
            </w:pPr>
            <w:r>
              <w:rPr>
                <w:rFonts w:ascii="Times New Roman" w:hAnsi="Times New Roman" w:cs="Times New Roman"/>
                <w:b/>
                <w:bCs/>
                <w:kern w:val="0"/>
                <w:szCs w:val="21"/>
              </w:rPr>
              <w:t>调查核实情况</w:t>
            </w:r>
          </w:p>
        </w:tc>
        <w:tc>
          <w:tcPr>
            <w:tcW w:w="789" w:type="dxa"/>
            <w:tcBorders>
              <w:top w:val="single" w:sz="8" w:space="0" w:color="auto"/>
              <w:left w:val="nil"/>
              <w:bottom w:val="single" w:sz="4" w:space="0" w:color="auto"/>
              <w:right w:val="single" w:sz="4" w:space="0" w:color="auto"/>
            </w:tcBorders>
            <w:vAlign w:val="center"/>
          </w:tcPr>
          <w:p w:rsidR="003E6E26" w:rsidRDefault="00850A6A">
            <w:pPr>
              <w:widowControl/>
              <w:jc w:val="center"/>
              <w:rPr>
                <w:rFonts w:ascii="Times New Roman" w:hAnsi="Times New Roman" w:cs="Times New Roman"/>
                <w:b/>
                <w:bCs/>
                <w:kern w:val="0"/>
                <w:szCs w:val="21"/>
              </w:rPr>
            </w:pPr>
            <w:r>
              <w:rPr>
                <w:rFonts w:ascii="Times New Roman" w:hAnsi="Times New Roman" w:cs="Times New Roman"/>
                <w:b/>
                <w:bCs/>
                <w:kern w:val="0"/>
                <w:szCs w:val="21"/>
              </w:rPr>
              <w:t>是否属实</w:t>
            </w:r>
          </w:p>
        </w:tc>
        <w:tc>
          <w:tcPr>
            <w:tcW w:w="2900" w:type="dxa"/>
            <w:tcBorders>
              <w:top w:val="single" w:sz="8" w:space="0" w:color="auto"/>
              <w:left w:val="nil"/>
              <w:bottom w:val="single" w:sz="4" w:space="0" w:color="auto"/>
              <w:right w:val="single" w:sz="4" w:space="0" w:color="auto"/>
            </w:tcBorders>
            <w:vAlign w:val="center"/>
          </w:tcPr>
          <w:p w:rsidR="003E6E26" w:rsidRDefault="00850A6A">
            <w:pPr>
              <w:widowControl/>
              <w:jc w:val="center"/>
              <w:rPr>
                <w:rFonts w:ascii="Times New Roman" w:hAnsi="Times New Roman" w:cs="Times New Roman"/>
                <w:b/>
                <w:bCs/>
                <w:kern w:val="0"/>
                <w:szCs w:val="21"/>
              </w:rPr>
            </w:pPr>
            <w:r>
              <w:rPr>
                <w:rFonts w:ascii="Times New Roman" w:hAnsi="Times New Roman" w:cs="Times New Roman"/>
                <w:b/>
                <w:bCs/>
                <w:kern w:val="0"/>
                <w:szCs w:val="21"/>
              </w:rPr>
              <w:t>处理处罚和问责情况</w:t>
            </w:r>
          </w:p>
        </w:tc>
        <w:tc>
          <w:tcPr>
            <w:tcW w:w="639" w:type="dxa"/>
            <w:tcBorders>
              <w:top w:val="single" w:sz="8" w:space="0" w:color="auto"/>
              <w:left w:val="nil"/>
              <w:bottom w:val="single" w:sz="4" w:space="0" w:color="auto"/>
              <w:right w:val="single" w:sz="8" w:space="0" w:color="auto"/>
            </w:tcBorders>
            <w:vAlign w:val="center"/>
          </w:tcPr>
          <w:p w:rsidR="003E6E26" w:rsidRDefault="00850A6A">
            <w:pPr>
              <w:widowControl/>
              <w:jc w:val="center"/>
              <w:rPr>
                <w:rFonts w:ascii="Times New Roman" w:hAnsi="Times New Roman" w:cs="Times New Roman"/>
                <w:b/>
                <w:bCs/>
                <w:kern w:val="0"/>
                <w:szCs w:val="21"/>
              </w:rPr>
            </w:pPr>
            <w:r>
              <w:rPr>
                <w:rFonts w:ascii="Times New Roman" w:hAnsi="Times New Roman" w:cs="Times New Roman"/>
                <w:b/>
                <w:bCs/>
                <w:kern w:val="0"/>
                <w:szCs w:val="21"/>
              </w:rPr>
              <w:t>备注</w:t>
            </w:r>
          </w:p>
        </w:tc>
      </w:tr>
      <w:tr w:rsidR="003E6E26">
        <w:trPr>
          <w:trHeight w:val="9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X</w:t>
            </w:r>
            <w:r>
              <w:rPr>
                <w:rFonts w:hint="eastAsia"/>
              </w:rPr>
              <w:t>4103000000002019</w:t>
            </w:r>
            <w:r>
              <w:rPr>
                <w:rFonts w:hint="eastAsia"/>
              </w:rPr>
              <w:t>12020002</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伊滨区诸葛镇</w:t>
            </w:r>
            <w:r>
              <w:rPr>
                <w:rFonts w:hint="eastAsia"/>
              </w:rPr>
              <w:t>倒盏村洛阳</w:t>
            </w:r>
            <w:r>
              <w:rPr>
                <w:rFonts w:hint="eastAsia"/>
              </w:rPr>
              <w:t>信昌道桥</w:t>
            </w:r>
            <w:r>
              <w:rPr>
                <w:rFonts w:hint="eastAsia"/>
              </w:rPr>
              <w:t>公司在村里建立一个</w:t>
            </w:r>
            <w:r>
              <w:rPr>
                <w:rFonts w:hint="eastAsia"/>
              </w:rPr>
              <w:t>混凝土</w:t>
            </w:r>
            <w:r>
              <w:rPr>
                <w:rFonts w:hint="eastAsia"/>
              </w:rPr>
              <w:t>搅拌</w:t>
            </w:r>
            <w:r>
              <w:rPr>
                <w:rFonts w:hint="eastAsia"/>
              </w:rPr>
              <w:t>站</w:t>
            </w:r>
            <w:r>
              <w:rPr>
                <w:rFonts w:hint="eastAsia"/>
              </w:rPr>
              <w:t>和一个</w:t>
            </w:r>
            <w:r>
              <w:rPr>
                <w:rFonts w:hint="eastAsia"/>
              </w:rPr>
              <w:t>沥青站</w:t>
            </w:r>
            <w:r>
              <w:rPr>
                <w:rFonts w:hint="eastAsia"/>
              </w:rPr>
              <w:t>，昼夜</w:t>
            </w:r>
            <w:r>
              <w:rPr>
                <w:rFonts w:hint="eastAsia"/>
              </w:rPr>
              <w:t>生产</w:t>
            </w:r>
            <w:r>
              <w:rPr>
                <w:rFonts w:hint="eastAsia"/>
              </w:rPr>
              <w:t>，尘土飞扬，多次反映未解决</w:t>
            </w:r>
            <w:r>
              <w:rPr>
                <w:rFonts w:hint="eastAsia"/>
              </w:rPr>
              <w:t>。</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根据洛阳市控尘办《关于印发全市重点民生工程清单的通知》（洛控尘指〔</w:t>
            </w:r>
            <w:r>
              <w:rPr>
                <w:rFonts w:hint="eastAsia"/>
              </w:rPr>
              <w:t>2019</w:t>
            </w:r>
            <w:r>
              <w:rPr>
                <w:rFonts w:hint="eastAsia"/>
              </w:rPr>
              <w:t>〕</w:t>
            </w:r>
            <w:r>
              <w:rPr>
                <w:rFonts w:hint="eastAsia"/>
              </w:rPr>
              <w:t>19</w:t>
            </w:r>
            <w:r>
              <w:rPr>
                <w:rFonts w:hint="eastAsia"/>
              </w:rPr>
              <w:t>号</w:t>
            </w:r>
            <w:r>
              <w:rPr>
                <w:rFonts w:hint="eastAsia"/>
              </w:rPr>
              <w:t>）规定，信昌道桥混凝土站、沥青站批准为重点民生工程王城大道等项目供应材料，按照扬尘治理要求在红色预警外进行生产。</w:t>
            </w:r>
          </w:p>
          <w:p w:rsidR="003E6E26" w:rsidRDefault="00850A6A">
            <w:r>
              <w:rPr>
                <w:rFonts w:hint="eastAsia"/>
              </w:rPr>
              <w:t>洛阳</w:t>
            </w:r>
            <w:r>
              <w:rPr>
                <w:rFonts w:hint="eastAsia"/>
              </w:rPr>
              <w:t>信昌道桥混凝土站、沥青站厂区</w:t>
            </w:r>
            <w:r>
              <w:rPr>
                <w:rFonts w:hint="eastAsia"/>
              </w:rPr>
              <w:t>扬尘治理</w:t>
            </w:r>
            <w:r>
              <w:rPr>
                <w:rFonts w:hint="eastAsia"/>
              </w:rPr>
              <w:t>配套设施齐全，管理规范，</w:t>
            </w:r>
            <w:r>
              <w:rPr>
                <w:rFonts w:hint="eastAsia"/>
              </w:rPr>
              <w:t>厂区卫生较干净</w:t>
            </w:r>
            <w:r>
              <w:rPr>
                <w:rFonts w:hint="eastAsia"/>
              </w:rPr>
              <w:t>。</w:t>
            </w:r>
            <w:r>
              <w:rPr>
                <w:rFonts w:hint="eastAsia"/>
              </w:rPr>
              <w:t>两站</w:t>
            </w:r>
            <w:r>
              <w:rPr>
                <w:rFonts w:hint="eastAsia"/>
              </w:rPr>
              <w:t>各项设施性能状态良好、运行正常，</w:t>
            </w:r>
            <w:r>
              <w:rPr>
                <w:rFonts w:hint="eastAsia"/>
              </w:rPr>
              <w:t>7</w:t>
            </w:r>
            <w:r>
              <w:rPr>
                <w:rFonts w:hint="eastAsia"/>
              </w:rPr>
              <w:t>个</w:t>
            </w:r>
            <w:r>
              <w:rPr>
                <w:rFonts w:hint="eastAsia"/>
              </w:rPr>
              <w:t>100%</w:t>
            </w:r>
            <w:r>
              <w:rPr>
                <w:rFonts w:hint="eastAsia"/>
              </w:rPr>
              <w:t>落实较好。</w:t>
            </w:r>
          </w:p>
        </w:tc>
        <w:tc>
          <w:tcPr>
            <w:tcW w:w="789" w:type="dxa"/>
            <w:tcBorders>
              <w:top w:val="nil"/>
              <w:left w:val="nil"/>
              <w:bottom w:val="single" w:sz="4" w:space="0" w:color="auto"/>
              <w:right w:val="single" w:sz="4" w:space="0" w:color="auto"/>
            </w:tcBorders>
            <w:vAlign w:val="center"/>
          </w:tcPr>
          <w:p w:rsidR="003E6E26" w:rsidRDefault="00850A6A">
            <w:r>
              <w:rPr>
                <w:rFonts w:hint="eastAsia"/>
              </w:rPr>
              <w:t>不属实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结合混凝土搅拌和沥青搅拌行业的实际，在运输、生产过程会有少量散尘，伊滨区管委会已要求信昌道桥混凝土站、沥青站进一步加强扬尘治理工作管理，严格落实扬尘治理</w:t>
            </w:r>
            <w:r>
              <w:rPr>
                <w:rFonts w:hint="eastAsia"/>
              </w:rPr>
              <w:t>7</w:t>
            </w:r>
            <w:r>
              <w:rPr>
                <w:rFonts w:hint="eastAsia"/>
              </w:rPr>
              <w:t>个</w:t>
            </w:r>
            <w:r>
              <w:rPr>
                <w:rFonts w:hint="eastAsia"/>
              </w:rPr>
              <w:t>100%</w:t>
            </w:r>
            <w:r>
              <w:rPr>
                <w:rFonts w:hint="eastAsia"/>
              </w:rPr>
              <w:t>和管</w:t>
            </w:r>
            <w:r>
              <w:rPr>
                <w:rFonts w:hint="eastAsia"/>
              </w:rPr>
              <w:t>控要求，及时打扫散尘，保持好厂区卫生干净整洁。</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kern w:val="0"/>
                <w:szCs w:val="21"/>
              </w:rPr>
            </w:pPr>
          </w:p>
        </w:tc>
      </w:tr>
      <w:tr w:rsidR="003E6E26">
        <w:trPr>
          <w:trHeight w:val="366"/>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X410300000000201910020001</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 xml:space="preserve">   </w:t>
            </w:r>
            <w:r>
              <w:rPr>
                <w:rFonts w:hint="eastAsia"/>
              </w:rPr>
              <w:t>绿佳贸易由工业材料香蕉水和白粉勾兑而成的产品，气味难闻；厂的东墙外是赵秋枝葡萄地，葡萄地吃、喝用的生活水和浇葡萄用水为绿佳</w:t>
            </w:r>
            <w:r>
              <w:rPr>
                <w:rFonts w:hint="eastAsia"/>
              </w:rPr>
              <w:lastRenderedPageBreak/>
              <w:t>贸易厂内的机井水，长期使用后造成葡萄园主赵秋枝严重贫血；葡萄收购商怀疑赵秋枝地中葡萄吃后会贫血，停止购买，导致今年地中葡萄全部烂掉</w:t>
            </w:r>
            <w:r>
              <w:rPr>
                <w:rFonts w:hint="eastAsia"/>
              </w:rPr>
              <w:t>。</w:t>
            </w:r>
          </w:p>
        </w:tc>
        <w:tc>
          <w:tcPr>
            <w:tcW w:w="5318" w:type="dxa"/>
            <w:tcBorders>
              <w:top w:val="nil"/>
              <w:left w:val="nil"/>
              <w:bottom w:val="single" w:sz="4" w:space="0" w:color="auto"/>
              <w:right w:val="single" w:sz="4" w:space="0" w:color="auto"/>
            </w:tcBorders>
            <w:vAlign w:val="center"/>
          </w:tcPr>
          <w:p w:rsidR="003E6E26" w:rsidRDefault="00850A6A">
            <w:r>
              <w:rPr>
                <w:rFonts w:hint="eastAsia"/>
              </w:rPr>
              <w:lastRenderedPageBreak/>
              <w:t>投诉人反映的绿佳贸易实为偃师市绿佳贸易有限公司，厂内机井水长期饮用后造成贫血问题：该公司生产项目只针对所购化学品进行储存、分装、销售，无生产线，无生产废水产生。该厂内机井仅用于浇地，无人畜饮用。投诉人日常生活饮用水为高龙镇集中供水厂供水，</w:t>
            </w:r>
            <w:r>
              <w:rPr>
                <w:rFonts w:hint="eastAsia"/>
              </w:rPr>
              <w:t>2019</w:t>
            </w:r>
            <w:r>
              <w:rPr>
                <w:rFonts w:hint="eastAsia"/>
              </w:rPr>
              <w:t>年</w:t>
            </w:r>
            <w:r>
              <w:rPr>
                <w:rFonts w:hint="eastAsia"/>
              </w:rPr>
              <w:t>9</w:t>
            </w:r>
            <w:r>
              <w:rPr>
                <w:rFonts w:hint="eastAsia"/>
              </w:rPr>
              <w:t>月</w:t>
            </w:r>
            <w:r>
              <w:rPr>
                <w:rFonts w:hint="eastAsia"/>
              </w:rPr>
              <w:t>9</w:t>
            </w:r>
            <w:r>
              <w:rPr>
                <w:rFonts w:hint="eastAsia"/>
              </w:rPr>
              <w:t>日经偃师市疾病预防控制中心检测水质符合生活饮用水标准。</w:t>
            </w:r>
          </w:p>
          <w:p w:rsidR="003E6E26" w:rsidRDefault="00850A6A">
            <w:r>
              <w:rPr>
                <w:rFonts w:hint="eastAsia"/>
              </w:rPr>
              <w:lastRenderedPageBreak/>
              <w:t>2</w:t>
            </w:r>
            <w:r>
              <w:rPr>
                <w:rFonts w:hint="eastAsia"/>
              </w:rPr>
              <w:t>、高龙镇人民政府和偃师市环保局已于</w:t>
            </w:r>
            <w:r>
              <w:rPr>
                <w:rFonts w:hint="eastAsia"/>
              </w:rPr>
              <w:t>2019</w:t>
            </w:r>
            <w:r>
              <w:rPr>
                <w:rFonts w:hint="eastAsia"/>
              </w:rPr>
              <w:t>年</w:t>
            </w:r>
            <w:r>
              <w:rPr>
                <w:rFonts w:hint="eastAsia"/>
              </w:rPr>
              <w:t>12</w:t>
            </w:r>
            <w:r>
              <w:rPr>
                <w:rFonts w:hint="eastAsia"/>
              </w:rPr>
              <w:t>月</w:t>
            </w:r>
            <w:r>
              <w:rPr>
                <w:rFonts w:hint="eastAsia"/>
              </w:rPr>
              <w:t>3</w:t>
            </w:r>
            <w:r>
              <w:rPr>
                <w:rFonts w:hint="eastAsia"/>
              </w:rPr>
              <w:t>日委托第三方检测机构对该公司院内机井水样进行检测。</w:t>
            </w:r>
          </w:p>
          <w:p w:rsidR="003E6E26" w:rsidRDefault="00850A6A">
            <w:r>
              <w:rPr>
                <w:rFonts w:hint="eastAsia"/>
              </w:rPr>
              <w:t>3</w:t>
            </w:r>
            <w:r>
              <w:rPr>
                <w:rFonts w:hint="eastAsia"/>
              </w:rPr>
              <w:t>、</w:t>
            </w:r>
            <w:r>
              <w:rPr>
                <w:rFonts w:hint="eastAsia"/>
              </w:rPr>
              <w:t>2019</w:t>
            </w:r>
            <w:r>
              <w:rPr>
                <w:rFonts w:hint="eastAsia"/>
              </w:rPr>
              <w:t>年</w:t>
            </w:r>
            <w:r>
              <w:rPr>
                <w:rFonts w:hint="eastAsia"/>
              </w:rPr>
              <w:t>12</w:t>
            </w:r>
            <w:r>
              <w:rPr>
                <w:rFonts w:hint="eastAsia"/>
              </w:rPr>
              <w:t>月</w:t>
            </w:r>
            <w:r>
              <w:rPr>
                <w:rFonts w:hint="eastAsia"/>
              </w:rPr>
              <w:t>1</w:t>
            </w:r>
            <w:r>
              <w:rPr>
                <w:rFonts w:hint="eastAsia"/>
              </w:rPr>
              <w:t>日，偃师市高龙镇政府工作人员、偃师市环保局执法人员现场调查时，未闻到异味，</w:t>
            </w:r>
            <w:r>
              <w:rPr>
                <w:rFonts w:hint="eastAsia"/>
              </w:rPr>
              <w:t>该公司已于</w:t>
            </w:r>
            <w:r>
              <w:rPr>
                <w:rFonts w:hint="eastAsia"/>
              </w:rPr>
              <w:t>2019</w:t>
            </w:r>
            <w:r>
              <w:rPr>
                <w:rFonts w:hint="eastAsia"/>
              </w:rPr>
              <w:t>年</w:t>
            </w:r>
            <w:r>
              <w:rPr>
                <w:rFonts w:hint="eastAsia"/>
              </w:rPr>
              <w:t>10</w:t>
            </w:r>
            <w:r>
              <w:rPr>
                <w:rFonts w:hint="eastAsia"/>
              </w:rPr>
              <w:t>月</w:t>
            </w:r>
            <w:r>
              <w:rPr>
                <w:rFonts w:hint="eastAsia"/>
              </w:rPr>
              <w:t>15</w:t>
            </w:r>
            <w:r>
              <w:rPr>
                <w:rFonts w:hint="eastAsia"/>
              </w:rPr>
              <w:t>日停产至今。已委托第三方检测机构对该企业废气进行检测。</w:t>
            </w:r>
          </w:p>
        </w:tc>
        <w:tc>
          <w:tcPr>
            <w:tcW w:w="789" w:type="dxa"/>
            <w:tcBorders>
              <w:top w:val="nil"/>
              <w:left w:val="nil"/>
              <w:bottom w:val="single" w:sz="4" w:space="0" w:color="auto"/>
              <w:right w:val="single" w:sz="4" w:space="0" w:color="auto"/>
            </w:tcBorders>
            <w:vAlign w:val="center"/>
          </w:tcPr>
          <w:p w:rsidR="003E6E26" w:rsidRDefault="00850A6A">
            <w:r>
              <w:rPr>
                <w:rFonts w:hint="eastAsia"/>
              </w:rPr>
              <w:lastRenderedPageBreak/>
              <w:t>不属实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高龙镇人民政府和偃师市环保局</w:t>
            </w:r>
            <w:r>
              <w:rPr>
                <w:rFonts w:hint="eastAsia"/>
              </w:rPr>
              <w:t>已委托第三方检测机构对该企业废气和院内机井水样进行检测，检测报告完成后及时告知投诉人检测结果。如有超标排放废气现象或污染水质问题，将从严从重处理。</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kern w:val="0"/>
                <w:szCs w:val="21"/>
              </w:rPr>
            </w:pPr>
          </w:p>
        </w:tc>
      </w:tr>
      <w:tr w:rsidR="003E6E26">
        <w:trPr>
          <w:trHeight w:val="9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w:t>
            </w:r>
          </w:p>
          <w:p w:rsidR="003E6E26" w:rsidRDefault="00850A6A">
            <w:r>
              <w:rPr>
                <w:rFonts w:hint="eastAsia"/>
              </w:rPr>
              <w:t>201912020014</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孟津县平乐镇张盘村有难闻气味，怀疑是荣拓焦化厂生产时流出</w:t>
            </w:r>
          </w:p>
        </w:tc>
        <w:tc>
          <w:tcPr>
            <w:tcW w:w="5318" w:type="dxa"/>
            <w:tcBorders>
              <w:top w:val="nil"/>
              <w:left w:val="nil"/>
              <w:bottom w:val="single" w:sz="4" w:space="0" w:color="auto"/>
              <w:right w:val="single" w:sz="4" w:space="0" w:color="auto"/>
            </w:tcBorders>
          </w:tcPr>
          <w:p w:rsidR="003E6E26" w:rsidRDefault="00850A6A">
            <w:r>
              <w:rPr>
                <w:rFonts w:hint="eastAsia"/>
              </w:rPr>
              <w:t>经核实，在洛阳榕拓焦化有限责任公司厂区内及厂区外闻到有异味，企业在线数据显示不超标，经委托第三方监测，有组织和无组织废气达标排放，配套环境保护设施运行正常，环保手续齐全。由于焦化厂属于煤化工焦炭行业，因</w:t>
            </w:r>
            <w:r>
              <w:t>行业技术</w:t>
            </w:r>
            <w:r>
              <w:rPr>
                <w:rFonts w:hint="eastAsia"/>
              </w:rPr>
              <w:t>水平限制，会有异味产生，无法避免。</w:t>
            </w:r>
          </w:p>
        </w:tc>
        <w:tc>
          <w:tcPr>
            <w:tcW w:w="789" w:type="dxa"/>
            <w:tcBorders>
              <w:top w:val="nil"/>
              <w:left w:val="nil"/>
              <w:bottom w:val="single" w:sz="4" w:space="0" w:color="auto"/>
              <w:right w:val="single" w:sz="4" w:space="0" w:color="auto"/>
            </w:tcBorders>
            <w:vAlign w:val="center"/>
          </w:tcPr>
          <w:p w:rsidR="003E6E26" w:rsidRDefault="00850A6A">
            <w:r>
              <w:rPr>
                <w:rFonts w:hint="eastAsia"/>
              </w:rPr>
              <w:t>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下一步，将对焦化厂的加大监管力度，增加夜查和暗访频次，严查环境违法行为。</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kern w:val="0"/>
                <w:szCs w:val="21"/>
              </w:rPr>
            </w:pPr>
          </w:p>
        </w:tc>
      </w:tr>
      <w:tr w:rsidR="003E6E26">
        <w:trPr>
          <w:trHeight w:val="9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D410300000000201912020012</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某村庄拆迁后遗留下来的建筑垃圾长期堆放（占地约十几亩），无人清理</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经调查核实，该交办件内容为横涧村拆迁后建筑垃圾，在此堆放的建筑垃圾初期已采取覆盖等抑尘措施，由于防尘网日久老化，现部分建筑垃圾已长满杂草，部分建筑垃圾因防尘网破损存在裸露。</w:t>
            </w:r>
          </w:p>
          <w:p w:rsidR="003E6E26" w:rsidRDefault="003E6E26"/>
        </w:tc>
        <w:tc>
          <w:tcPr>
            <w:tcW w:w="789" w:type="dxa"/>
            <w:tcBorders>
              <w:top w:val="nil"/>
              <w:left w:val="nil"/>
              <w:bottom w:val="single" w:sz="4" w:space="0" w:color="auto"/>
              <w:right w:val="single" w:sz="4" w:space="0" w:color="auto"/>
            </w:tcBorders>
            <w:vAlign w:val="center"/>
          </w:tcPr>
          <w:p w:rsidR="003E6E26" w:rsidRDefault="00850A6A">
            <w:r>
              <w:rPr>
                <w:rFonts w:hint="eastAsia"/>
              </w:rPr>
              <w:t>属实</w:t>
            </w:r>
          </w:p>
        </w:tc>
        <w:tc>
          <w:tcPr>
            <w:tcW w:w="2900" w:type="dxa"/>
            <w:tcBorders>
              <w:top w:val="nil"/>
              <w:left w:val="nil"/>
              <w:bottom w:val="single" w:sz="4" w:space="0" w:color="auto"/>
              <w:right w:val="single" w:sz="4" w:space="0" w:color="auto"/>
            </w:tcBorders>
          </w:tcPr>
          <w:p w:rsidR="003E6E26" w:rsidRDefault="00850A6A">
            <w:r>
              <w:rPr>
                <w:rFonts w:hint="eastAsia"/>
              </w:rPr>
              <w:t>一是每天对现场进行洒水降尘，安排专人巡查，发现问题及时整改，不对周边群众造成影响，确保在清运完成前不产生扬尘；二是针对横涧拆迁村建筑垃圾的现状，重新制订了详细的清运工作计划，具体责任单位由区住建局、区财政局、河阳街道办事处负责；三是待管控结束后，在落实多项扬尘防治措施的同时，按照新的横涧拆迁村建筑垃圾清运工作计划，加快推进垃圾清</w:t>
            </w:r>
            <w:r>
              <w:rPr>
                <w:rFonts w:hint="eastAsia"/>
              </w:rPr>
              <w:t>运工作，</w:t>
            </w:r>
            <w:r>
              <w:rPr>
                <w:rFonts w:hint="eastAsia"/>
              </w:rPr>
              <w:lastRenderedPageBreak/>
              <w:t>确保</w:t>
            </w:r>
            <w:r>
              <w:rPr>
                <w:rFonts w:hint="eastAsia"/>
              </w:rPr>
              <w:t>2020</w:t>
            </w:r>
            <w:r>
              <w:rPr>
                <w:rFonts w:hint="eastAsia"/>
              </w:rPr>
              <w:t>年</w:t>
            </w:r>
            <w:r>
              <w:rPr>
                <w:rFonts w:hint="eastAsia"/>
              </w:rPr>
              <w:t>5</w:t>
            </w:r>
            <w:r>
              <w:rPr>
                <w:rFonts w:hint="eastAsia"/>
              </w:rPr>
              <w:t>月底前全部清运完毕；四是根据国土绿化的要求，对清理后的现场进行绿化。</w:t>
            </w:r>
          </w:p>
          <w:p w:rsidR="003E6E26" w:rsidRDefault="003E6E26"/>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kern w:val="0"/>
                <w:szCs w:val="21"/>
              </w:rPr>
            </w:pPr>
          </w:p>
        </w:tc>
      </w:tr>
      <w:tr w:rsidR="003E6E26">
        <w:trPr>
          <w:trHeight w:val="9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D410300000000201912020011</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 xml:space="preserve">   </w:t>
            </w:r>
            <w:r>
              <w:rPr>
                <w:rFonts w:hint="eastAsia"/>
              </w:rPr>
              <w:t>强泰能源有限公司导致村内道路路面有煤灰，长期无人清理</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 xml:space="preserve">  </w:t>
            </w:r>
            <w:r>
              <w:rPr>
                <w:rFonts w:hint="eastAsia"/>
              </w:rPr>
              <w:t>该段路面确实存在少量煤灰和积尘。一是企业未严格按清洁制度要求定期清扫周边路面卫生，存在打扫不彻底现象；二是龙澄保洁公司负责该段道路的保洁员未按规定及时清扫道路，清运垃圾。</w:t>
            </w:r>
          </w:p>
        </w:tc>
        <w:tc>
          <w:tcPr>
            <w:tcW w:w="789" w:type="dxa"/>
            <w:tcBorders>
              <w:top w:val="nil"/>
              <w:left w:val="nil"/>
              <w:bottom w:val="single" w:sz="4" w:space="0" w:color="auto"/>
              <w:right w:val="single" w:sz="4" w:space="0" w:color="auto"/>
            </w:tcBorders>
            <w:vAlign w:val="center"/>
          </w:tcPr>
          <w:p w:rsidR="003E6E26" w:rsidRDefault="00850A6A">
            <w:r>
              <w:rPr>
                <w:rFonts w:hint="eastAsia"/>
              </w:rPr>
              <w:t>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 xml:space="preserve">    </w:t>
            </w:r>
            <w:r>
              <w:rPr>
                <w:rFonts w:hint="eastAsia"/>
              </w:rPr>
              <w:t>责成顾县镇政府安排人员，定期到企业进行监督检查，要求其严格执行环保有关规定及清洁制度。</w:t>
            </w:r>
            <w:r>
              <w:rPr>
                <w:rFonts w:hint="eastAsia"/>
              </w:rPr>
              <w:t xml:space="preserve"> </w:t>
            </w:r>
            <w:r>
              <w:rPr>
                <w:rFonts w:hint="eastAsia"/>
              </w:rPr>
              <w:t>要求顾县镇政府与龙澄保洁公司紧密沟通，督促其做好村庄道路卫生保洁及垃圾清运工作，避免此类事件再次发生。</w:t>
            </w:r>
          </w:p>
          <w:p w:rsidR="003E6E26" w:rsidRDefault="003E6E26"/>
        </w:tc>
        <w:tc>
          <w:tcPr>
            <w:tcW w:w="639" w:type="dxa"/>
            <w:tcBorders>
              <w:top w:val="nil"/>
              <w:left w:val="nil"/>
              <w:bottom w:val="single" w:sz="4" w:space="0" w:color="auto"/>
              <w:right w:val="single" w:sz="8" w:space="0" w:color="auto"/>
            </w:tcBorders>
            <w:vAlign w:val="center"/>
          </w:tcPr>
          <w:p w:rsidR="003E6E26" w:rsidRDefault="003E6E26"/>
        </w:tc>
      </w:tr>
      <w:tr w:rsidR="003E6E26">
        <w:trPr>
          <w:trHeight w:val="1805"/>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D410300000000201912020010</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宜阳县锦屏镇河下村铸石搅拌站及其后边的无名砂石厂没有相关手续，白天生产，未落实管控。</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 xml:space="preserve">    </w:t>
            </w:r>
            <w:r>
              <w:rPr>
                <w:rFonts w:hint="eastAsia"/>
              </w:rPr>
              <w:t>投诉人反映的</w:t>
            </w:r>
            <w:r>
              <w:rPr>
                <w:rFonts w:hint="eastAsia"/>
              </w:rPr>
              <w:t>铸石搅拌站实为洛阳铸石混凝土工程有限公司，手续齐全。该公司被列入宜阳县商砼及制品企业退城名单，从</w:t>
            </w:r>
            <w:r>
              <w:rPr>
                <w:rFonts w:hint="eastAsia"/>
              </w:rPr>
              <w:t>11</w:t>
            </w:r>
            <w:r>
              <w:rPr>
                <w:rFonts w:hint="eastAsia"/>
              </w:rPr>
              <w:t>月</w:t>
            </w:r>
            <w:r>
              <w:rPr>
                <w:rFonts w:hint="eastAsia"/>
              </w:rPr>
              <w:t>20</w:t>
            </w:r>
            <w:r>
              <w:rPr>
                <w:rFonts w:hint="eastAsia"/>
              </w:rPr>
              <w:t>日采取断电措施，至今未生产，该公司在其物料仓库内私自建设</w:t>
            </w:r>
            <w:r>
              <w:rPr>
                <w:rFonts w:hint="eastAsia"/>
              </w:rPr>
              <w:t>一条</w:t>
            </w:r>
            <w:r>
              <w:rPr>
                <w:rFonts w:hint="eastAsia"/>
              </w:rPr>
              <w:t>砂石生产线，未取得相关手续</w:t>
            </w:r>
            <w:r>
              <w:rPr>
                <w:rFonts w:hint="eastAsia"/>
              </w:rPr>
              <w:t>，</w:t>
            </w:r>
            <w:r>
              <w:rPr>
                <w:rFonts w:hint="eastAsia"/>
              </w:rPr>
              <w:t>9</w:t>
            </w:r>
            <w:r>
              <w:rPr>
                <w:rFonts w:hint="eastAsia"/>
              </w:rPr>
              <w:t>月建设，</w:t>
            </w:r>
            <w:r>
              <w:rPr>
                <w:rFonts w:hint="eastAsia"/>
              </w:rPr>
              <w:t>10</w:t>
            </w:r>
            <w:r>
              <w:rPr>
                <w:rFonts w:hint="eastAsia"/>
              </w:rPr>
              <w:t>月投入使用，</w:t>
            </w:r>
            <w:r>
              <w:rPr>
                <w:rFonts w:hint="eastAsia"/>
              </w:rPr>
              <w:t>11</w:t>
            </w:r>
            <w:r>
              <w:rPr>
                <w:rFonts w:hint="eastAsia"/>
              </w:rPr>
              <w:t>月</w:t>
            </w:r>
            <w:r>
              <w:rPr>
                <w:rFonts w:hint="eastAsia"/>
              </w:rPr>
              <w:t>20</w:t>
            </w:r>
            <w:r>
              <w:rPr>
                <w:rFonts w:hint="eastAsia"/>
              </w:rPr>
              <w:t>日采取停电措施后，处于停产状态</w:t>
            </w:r>
            <w:r>
              <w:rPr>
                <w:rFonts w:hint="eastAsia"/>
              </w:rPr>
              <w:t>。</w:t>
            </w:r>
            <w:r>
              <w:rPr>
                <w:rFonts w:hint="eastAsia"/>
              </w:rPr>
              <w:t>2019</w:t>
            </w:r>
            <w:r>
              <w:rPr>
                <w:rFonts w:hint="eastAsia"/>
              </w:rPr>
              <w:t>年</w:t>
            </w:r>
            <w:r>
              <w:rPr>
                <w:rFonts w:hint="eastAsia"/>
              </w:rPr>
              <w:t>9</w:t>
            </w:r>
            <w:r>
              <w:rPr>
                <w:rFonts w:hint="eastAsia"/>
              </w:rPr>
              <w:t>月</w:t>
            </w:r>
            <w:r>
              <w:rPr>
                <w:rFonts w:hint="eastAsia"/>
              </w:rPr>
              <w:t>9</w:t>
            </w:r>
            <w:r>
              <w:rPr>
                <w:rFonts w:hint="eastAsia"/>
              </w:rPr>
              <w:t>日，宜阳县环境保护局已对其环境违法行为下达《行政处罚决定书》宜环罚决字〔</w:t>
            </w:r>
            <w:r>
              <w:rPr>
                <w:rFonts w:hint="eastAsia"/>
              </w:rPr>
              <w:t>2019</w:t>
            </w:r>
            <w:r>
              <w:rPr>
                <w:rFonts w:hint="eastAsia"/>
              </w:rPr>
              <w:t>〕第</w:t>
            </w:r>
            <w:r>
              <w:rPr>
                <w:rFonts w:hint="eastAsia"/>
              </w:rPr>
              <w:t>2</w:t>
            </w:r>
            <w:r>
              <w:rPr>
                <w:rFonts w:hint="eastAsia"/>
              </w:rPr>
              <w:t>—</w:t>
            </w:r>
            <w:r>
              <w:rPr>
                <w:rFonts w:hint="eastAsia"/>
              </w:rPr>
              <w:t>038</w:t>
            </w:r>
            <w:r>
              <w:rPr>
                <w:rFonts w:hint="eastAsia"/>
              </w:rPr>
              <w:t>号，处罚</w:t>
            </w:r>
            <w:r>
              <w:rPr>
                <w:rFonts w:hint="eastAsia"/>
              </w:rPr>
              <w:t>20000</w:t>
            </w:r>
            <w:r>
              <w:rPr>
                <w:rFonts w:hint="eastAsia"/>
              </w:rPr>
              <w:t>元。</w:t>
            </w:r>
          </w:p>
        </w:tc>
        <w:tc>
          <w:tcPr>
            <w:tcW w:w="789" w:type="dxa"/>
            <w:tcBorders>
              <w:top w:val="nil"/>
              <w:left w:val="nil"/>
              <w:bottom w:val="single" w:sz="4" w:space="0" w:color="auto"/>
              <w:right w:val="single" w:sz="4" w:space="0" w:color="auto"/>
            </w:tcBorders>
            <w:vAlign w:val="center"/>
          </w:tcPr>
          <w:p w:rsidR="003E6E26" w:rsidRDefault="00850A6A">
            <w:r>
              <w:rPr>
                <w:rFonts w:hint="eastAsia"/>
              </w:rPr>
              <w:t>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2019</w:t>
            </w:r>
            <w:r>
              <w:rPr>
                <w:rFonts w:hint="eastAsia"/>
              </w:rPr>
              <w:t>年</w:t>
            </w:r>
            <w:r>
              <w:rPr>
                <w:rFonts w:hint="eastAsia"/>
              </w:rPr>
              <w:t>12</w:t>
            </w:r>
            <w:r>
              <w:rPr>
                <w:rFonts w:hint="eastAsia"/>
              </w:rPr>
              <w:t>月</w:t>
            </w:r>
            <w:r>
              <w:rPr>
                <w:rFonts w:hint="eastAsia"/>
              </w:rPr>
              <w:t>3</w:t>
            </w:r>
            <w:r>
              <w:rPr>
                <w:rFonts w:hint="eastAsia"/>
              </w:rPr>
              <w:t>日下午，宜阳县人民政府组织相关部门对该企业设备</w:t>
            </w:r>
            <w:r>
              <w:rPr>
                <w:rFonts w:hint="eastAsia"/>
              </w:rPr>
              <w:t>进行</w:t>
            </w:r>
            <w:r>
              <w:rPr>
                <w:rFonts w:hint="eastAsia"/>
              </w:rPr>
              <w:t>拆除，</w:t>
            </w:r>
            <w:r>
              <w:rPr>
                <w:rFonts w:hint="eastAsia"/>
              </w:rPr>
              <w:t>于</w:t>
            </w:r>
            <w:r>
              <w:rPr>
                <w:rFonts w:hint="eastAsia"/>
              </w:rPr>
              <w:t>12</w:t>
            </w:r>
            <w:r>
              <w:rPr>
                <w:rFonts w:hint="eastAsia"/>
              </w:rPr>
              <w:t>月</w:t>
            </w:r>
            <w:r>
              <w:rPr>
                <w:rFonts w:hint="eastAsia"/>
              </w:rPr>
              <w:t>4</w:t>
            </w:r>
            <w:r>
              <w:rPr>
                <w:rFonts w:hint="eastAsia"/>
              </w:rPr>
              <w:t>日拆除完毕，并</w:t>
            </w:r>
            <w:r>
              <w:rPr>
                <w:rFonts w:hint="eastAsia"/>
              </w:rPr>
              <w:t>督促尽快完成</w:t>
            </w:r>
            <w:r>
              <w:rPr>
                <w:rFonts w:hint="eastAsia"/>
              </w:rPr>
              <w:t>商砼及制品企业退城工作。</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rPr>
            </w:pPr>
          </w:p>
        </w:tc>
      </w:tr>
      <w:tr w:rsidR="003E6E26">
        <w:trPr>
          <w:trHeight w:val="262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D410300000000201912020009</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1</w:t>
            </w:r>
            <w:r>
              <w:rPr>
                <w:rFonts w:hint="eastAsia"/>
              </w:rPr>
              <w:t>号晚上失火，扑灭后有遗留的气味</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2019</w:t>
            </w:r>
            <w:r>
              <w:rPr>
                <w:rFonts w:hint="eastAsia"/>
              </w:rPr>
              <w:t>年</w:t>
            </w:r>
            <w:r>
              <w:rPr>
                <w:rFonts w:hint="eastAsia"/>
              </w:rPr>
              <w:t>12</w:t>
            </w:r>
            <w:r>
              <w:rPr>
                <w:rFonts w:hint="eastAsia"/>
              </w:rPr>
              <w:t>月</w:t>
            </w:r>
            <w:r>
              <w:rPr>
                <w:rFonts w:hint="eastAsia"/>
              </w:rPr>
              <w:t>3</w:t>
            </w:r>
            <w:r>
              <w:rPr>
                <w:rFonts w:hint="eastAsia"/>
              </w:rPr>
              <w:t>日，洛龙区龙门街道办事处工作人员进行现场调查，群众反映的失火地点为洛龙区龙门街道办事处花园村仓库，洛阳市公安局龙门派出所已对仓库所有人实施行政拘留，起火原因正在调查之中，失火现场进行封存。</w:t>
            </w:r>
          </w:p>
        </w:tc>
        <w:tc>
          <w:tcPr>
            <w:tcW w:w="789" w:type="dxa"/>
            <w:tcBorders>
              <w:top w:val="nil"/>
              <w:left w:val="nil"/>
              <w:bottom w:val="single" w:sz="4" w:space="0" w:color="auto"/>
              <w:right w:val="single" w:sz="4" w:space="0" w:color="auto"/>
            </w:tcBorders>
            <w:vAlign w:val="center"/>
          </w:tcPr>
          <w:p w:rsidR="003E6E26" w:rsidRDefault="00850A6A">
            <w:r>
              <w:rPr>
                <w:rFonts w:hint="eastAsia"/>
              </w:rPr>
              <w:t>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因需要进一步调查起火原因，消防部门对失火现场进行封存。待公安机关和消防部门对起火原因调查清楚后，对失火现场遗留的垃圾进行清理。</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rPr>
            </w:pPr>
          </w:p>
        </w:tc>
      </w:tr>
      <w:tr w:rsidR="003E6E26">
        <w:trPr>
          <w:trHeight w:val="687"/>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D410300000000201912020005</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洛龙区八里堂村委会东丁字路口南</w:t>
            </w:r>
            <w:r>
              <w:rPr>
                <w:rFonts w:hint="eastAsia"/>
              </w:rPr>
              <w:t>300</w:t>
            </w:r>
            <w:r>
              <w:rPr>
                <w:rFonts w:hint="eastAsia"/>
              </w:rPr>
              <w:t>米“有一无名木材加工厂，间断性生产，生产过程中锯沫乱飞，噪声扰民。</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经核查，该加工厂位于八里堂南侧仓储院，无任何手续。</w:t>
            </w:r>
          </w:p>
        </w:tc>
        <w:tc>
          <w:tcPr>
            <w:tcW w:w="789" w:type="dxa"/>
            <w:tcBorders>
              <w:top w:val="nil"/>
              <w:left w:val="nil"/>
              <w:bottom w:val="single" w:sz="4" w:space="0" w:color="auto"/>
              <w:right w:val="single" w:sz="4" w:space="0" w:color="auto"/>
            </w:tcBorders>
            <w:vAlign w:val="center"/>
          </w:tcPr>
          <w:p w:rsidR="003E6E26" w:rsidRDefault="00850A6A">
            <w:r>
              <w:rPr>
                <w:rFonts w:hint="eastAsia"/>
              </w:rPr>
              <w:t>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1.</w:t>
            </w:r>
            <w:r>
              <w:rPr>
                <w:rFonts w:hint="eastAsia"/>
              </w:rPr>
              <w:t>关林街道办事处于</w:t>
            </w:r>
            <w:r>
              <w:rPr>
                <w:rFonts w:hint="eastAsia"/>
              </w:rPr>
              <w:t>12</w:t>
            </w:r>
            <w:r>
              <w:rPr>
                <w:rFonts w:hint="eastAsia"/>
              </w:rPr>
              <w:t>月</w:t>
            </w:r>
            <w:r>
              <w:rPr>
                <w:rFonts w:hint="eastAsia"/>
              </w:rPr>
              <w:t>3</w:t>
            </w:r>
            <w:r>
              <w:rPr>
                <w:rFonts w:hint="eastAsia"/>
              </w:rPr>
              <w:t>日对该加工厂进行取缔，原料由村委会指定仓储储存，设备由该负责人运回老家（伊川县）。</w:t>
            </w:r>
          </w:p>
          <w:p w:rsidR="003E6E26" w:rsidRDefault="00850A6A">
            <w:r>
              <w:rPr>
                <w:rFonts w:hint="eastAsia"/>
              </w:rPr>
              <w:t>2.</w:t>
            </w:r>
            <w:r>
              <w:rPr>
                <w:rFonts w:hint="eastAsia"/>
              </w:rPr>
              <w:t>依纪问责，街道城管办和八里堂村委会分别为主管部门和属地管理单位，在该事件中有不可推卸的工作责任，经研究对城管办主杨万红全办通报批评，对八里堂村委会主任王换欣诫勉谈话。</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rPr>
            </w:pPr>
          </w:p>
        </w:tc>
      </w:tr>
      <w:tr w:rsidR="003E6E26">
        <w:trPr>
          <w:trHeight w:val="687"/>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D410300000000201912020004</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该医院污水未经过处理外排，现在又在扩建紧邻居民楼。</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被投诉对象为栾川县康复医院，位于栾川县兴华西路</w:t>
            </w:r>
            <w:r>
              <w:rPr>
                <w:rFonts w:hint="eastAsia"/>
              </w:rPr>
              <w:t>448</w:t>
            </w:r>
            <w:r>
              <w:rPr>
                <w:rFonts w:hint="eastAsia"/>
              </w:rPr>
              <w:t>号，该医院始建于</w:t>
            </w:r>
            <w:r>
              <w:rPr>
                <w:rFonts w:hint="eastAsia"/>
              </w:rPr>
              <w:t>2006</w:t>
            </w:r>
            <w:r>
              <w:rPr>
                <w:rFonts w:hint="eastAsia"/>
              </w:rPr>
              <w:t>年，租用栾川县医药公司办公楼开设，床位</w:t>
            </w:r>
            <w:r>
              <w:rPr>
                <w:rFonts w:hint="eastAsia"/>
              </w:rPr>
              <w:t>20</w:t>
            </w:r>
            <w:r>
              <w:rPr>
                <w:rFonts w:hint="eastAsia"/>
              </w:rPr>
              <w:t>张。</w:t>
            </w:r>
            <w:r>
              <w:rPr>
                <w:rFonts w:hint="eastAsia"/>
              </w:rPr>
              <w:t>2019</w:t>
            </w:r>
            <w:r>
              <w:rPr>
                <w:rFonts w:hint="eastAsia"/>
              </w:rPr>
              <w:t>年</w:t>
            </w:r>
            <w:r>
              <w:rPr>
                <w:rFonts w:hint="eastAsia"/>
              </w:rPr>
              <w:t>4</w:t>
            </w:r>
            <w:r>
              <w:rPr>
                <w:rFonts w:hint="eastAsia"/>
              </w:rPr>
              <w:t>月</w:t>
            </w:r>
            <w:r>
              <w:rPr>
                <w:rFonts w:hint="eastAsia"/>
              </w:rPr>
              <w:t>23</w:t>
            </w:r>
            <w:r>
              <w:rPr>
                <w:rFonts w:hint="eastAsia"/>
              </w:rPr>
              <w:t>日，该改扩建项目取得栾川县环境保护局的环保审批，文号为：栾环审〔</w:t>
            </w:r>
            <w:r>
              <w:rPr>
                <w:rFonts w:hint="eastAsia"/>
              </w:rPr>
              <w:t>2019</w:t>
            </w:r>
            <w:r>
              <w:rPr>
                <w:rFonts w:hint="eastAsia"/>
              </w:rPr>
              <w:t>〕</w:t>
            </w:r>
            <w:r>
              <w:rPr>
                <w:rFonts w:hint="eastAsia"/>
              </w:rPr>
              <w:t>17</w:t>
            </w:r>
            <w:r>
              <w:rPr>
                <w:rFonts w:hint="eastAsia"/>
              </w:rPr>
              <w:t>号。</w:t>
            </w:r>
            <w:r>
              <w:rPr>
                <w:rFonts w:hint="eastAsia"/>
              </w:rPr>
              <w:t xml:space="preserve">                                     </w:t>
            </w:r>
          </w:p>
          <w:p w:rsidR="003E6E26" w:rsidRDefault="00850A6A">
            <w:r>
              <w:rPr>
                <w:rFonts w:hint="eastAsia"/>
              </w:rPr>
              <w:t>2018</w:t>
            </w:r>
            <w:r>
              <w:rPr>
                <w:rFonts w:hint="eastAsia"/>
              </w:rPr>
              <w:t>年</w:t>
            </w:r>
            <w:r>
              <w:rPr>
                <w:rFonts w:hint="eastAsia"/>
              </w:rPr>
              <w:t>9</w:t>
            </w:r>
            <w:r>
              <w:rPr>
                <w:rFonts w:hint="eastAsia"/>
              </w:rPr>
              <w:t>月，栾川县环境保护局环境执法人员在现场检</w:t>
            </w:r>
            <w:r>
              <w:rPr>
                <w:rFonts w:hint="eastAsia"/>
              </w:rPr>
              <w:lastRenderedPageBreak/>
              <w:t>查中发现康复医院未经环保审批，擅自进行改扩建项目，床位扩大</w:t>
            </w:r>
            <w:r>
              <w:rPr>
                <w:rFonts w:hint="eastAsia"/>
              </w:rPr>
              <w:t>到</w:t>
            </w:r>
            <w:r>
              <w:rPr>
                <w:rFonts w:hint="eastAsia"/>
              </w:rPr>
              <w:t>70</w:t>
            </w:r>
            <w:r>
              <w:rPr>
                <w:rFonts w:hint="eastAsia"/>
              </w:rPr>
              <w:t>张，遂对康复医院未批先建的环境违法行为处以</w:t>
            </w:r>
            <w:r>
              <w:rPr>
                <w:rFonts w:hint="eastAsia"/>
              </w:rPr>
              <w:t>7000</w:t>
            </w:r>
            <w:r>
              <w:rPr>
                <w:rFonts w:hint="eastAsia"/>
              </w:rPr>
              <w:t>元罚款。同时责令其停止建设，未取得环保审批手续不得恢复工程建设。</w:t>
            </w:r>
          </w:p>
          <w:p w:rsidR="003E6E26" w:rsidRDefault="00850A6A">
            <w:r>
              <w:rPr>
                <w:rFonts w:hint="eastAsia"/>
              </w:rPr>
              <w:t>该医院改扩建项目经过环保审批后，开始恢复装修工程，</w:t>
            </w:r>
            <w:r>
              <w:rPr>
                <w:rFonts w:hint="eastAsia"/>
              </w:rPr>
              <w:t xml:space="preserve"> 2019</w:t>
            </w:r>
            <w:r>
              <w:rPr>
                <w:rFonts w:hint="eastAsia"/>
              </w:rPr>
              <w:t>年</w:t>
            </w:r>
            <w:r>
              <w:rPr>
                <w:rFonts w:hint="eastAsia"/>
              </w:rPr>
              <w:t>11</w:t>
            </w:r>
            <w:r>
              <w:rPr>
                <w:rFonts w:hint="eastAsia"/>
              </w:rPr>
              <w:t>月已基本建设完成，但尚未投入运营，不产生废水。其改扩建前原有部分产生的废水经人工加消毒后，通过排污管排入城市污水管网，在现场及附近未嗅到有污水恶臭难闻气味。扩建项目并未有增加新的建筑，仍系租用栾川县医药公司办公楼作为病房，没有新扩建问题。</w:t>
            </w:r>
          </w:p>
        </w:tc>
        <w:tc>
          <w:tcPr>
            <w:tcW w:w="789" w:type="dxa"/>
            <w:tcBorders>
              <w:top w:val="nil"/>
              <w:left w:val="nil"/>
              <w:bottom w:val="single" w:sz="4" w:space="0" w:color="auto"/>
              <w:right w:val="single" w:sz="4" w:space="0" w:color="auto"/>
            </w:tcBorders>
            <w:vAlign w:val="center"/>
          </w:tcPr>
          <w:p w:rsidR="003E6E26" w:rsidRDefault="00850A6A">
            <w:r>
              <w:rPr>
                <w:rFonts w:hint="eastAsia"/>
              </w:rPr>
              <w:lastRenderedPageBreak/>
              <w:t>不属实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栾川县政府责成县环保局强化对该医院改扩建项目日常监管，督促项目严格按照环评要</w:t>
            </w:r>
            <w:r>
              <w:rPr>
                <w:rFonts w:hint="eastAsia"/>
              </w:rPr>
              <w:t>求，严格落实各项环保设施建设，在未落实环境保护设施“三同时”之前，改扩建部分不得</w:t>
            </w:r>
            <w:r>
              <w:rPr>
                <w:rFonts w:hint="eastAsia"/>
              </w:rPr>
              <w:lastRenderedPageBreak/>
              <w:t>擅自投入运营。</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rPr>
            </w:pPr>
          </w:p>
        </w:tc>
      </w:tr>
      <w:tr w:rsidR="003E6E26">
        <w:trPr>
          <w:trHeight w:val="68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D410300000000201912020003</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伊滨区寇店镇掘丁路水泉村水泉石窟北</w:t>
            </w:r>
            <w:r>
              <w:rPr>
                <w:rFonts w:hint="eastAsia"/>
              </w:rPr>
              <w:t>100</w:t>
            </w:r>
            <w:r>
              <w:rPr>
                <w:rFonts w:hint="eastAsia"/>
              </w:rPr>
              <w:t>米路西，有一无名砂石厂，夜间违反管控生产</w:t>
            </w:r>
            <w:r>
              <w:rPr>
                <w:rFonts w:hint="eastAsia"/>
              </w:rPr>
              <w:t>。</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2019</w:t>
            </w:r>
            <w:r>
              <w:rPr>
                <w:rFonts w:hint="eastAsia"/>
              </w:rPr>
              <w:t>年</w:t>
            </w:r>
            <w:r>
              <w:rPr>
                <w:rFonts w:hint="eastAsia"/>
              </w:rPr>
              <w:t>5</w:t>
            </w:r>
            <w:r>
              <w:rPr>
                <w:rFonts w:hint="eastAsia"/>
              </w:rPr>
              <w:t>月，寇店镇政府按照优化产业布局</w:t>
            </w:r>
            <w:r>
              <w:rPr>
                <w:rFonts w:hint="eastAsia"/>
              </w:rPr>
              <w:t>淘汰落后产能</w:t>
            </w:r>
            <w:r>
              <w:rPr>
                <w:rFonts w:hint="eastAsia"/>
              </w:rPr>
              <w:t>等要求</w:t>
            </w:r>
            <w:r>
              <w:rPr>
                <w:rFonts w:hint="eastAsia"/>
              </w:rPr>
              <w:t>责令</w:t>
            </w:r>
            <w:r>
              <w:rPr>
                <w:rFonts w:hint="eastAsia"/>
              </w:rPr>
              <w:t>张宏伟砂石厂</w:t>
            </w:r>
            <w:r>
              <w:rPr>
                <w:rFonts w:hint="eastAsia"/>
              </w:rPr>
              <w:t>关闭退出</w:t>
            </w:r>
            <w:r>
              <w:rPr>
                <w:rFonts w:hint="eastAsia"/>
              </w:rPr>
              <w:t>，</w:t>
            </w:r>
            <w:r>
              <w:rPr>
                <w:rFonts w:hint="eastAsia"/>
              </w:rPr>
              <w:t>当月该砂石厂生产设备已拆除</w:t>
            </w:r>
            <w:r>
              <w:rPr>
                <w:rFonts w:hint="eastAsia"/>
              </w:rPr>
              <w:t>，</w:t>
            </w:r>
            <w:r>
              <w:rPr>
                <w:rFonts w:hint="eastAsia"/>
              </w:rPr>
              <w:t>工业用电已断电，不具备生产能力，</w:t>
            </w:r>
            <w:r>
              <w:rPr>
                <w:rFonts w:hint="eastAsia"/>
              </w:rPr>
              <w:t>截至目前，该企业一直处于停产状态</w:t>
            </w:r>
            <w:r>
              <w:rPr>
                <w:rFonts w:hint="eastAsia"/>
              </w:rPr>
              <w:t>。</w:t>
            </w:r>
          </w:p>
        </w:tc>
        <w:tc>
          <w:tcPr>
            <w:tcW w:w="789" w:type="dxa"/>
            <w:tcBorders>
              <w:top w:val="nil"/>
              <w:left w:val="nil"/>
              <w:bottom w:val="single" w:sz="4" w:space="0" w:color="auto"/>
              <w:right w:val="single" w:sz="4" w:space="0" w:color="auto"/>
            </w:tcBorders>
            <w:vAlign w:val="center"/>
          </w:tcPr>
          <w:p w:rsidR="003E6E26" w:rsidRDefault="00850A6A">
            <w:bookmarkStart w:id="1" w:name="_GoBack"/>
            <w:bookmarkEnd w:id="1"/>
            <w:r>
              <w:rPr>
                <w:rFonts w:hint="eastAsia"/>
              </w:rPr>
              <w:t>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寇店镇政府已安排人员将加大巡查力度，防治企业出现重新生产情况。</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rPr>
            </w:pPr>
          </w:p>
        </w:tc>
      </w:tr>
      <w:tr w:rsidR="003E6E26">
        <w:trPr>
          <w:trHeight w:val="68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D410300000000201912020002</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村书记昌敬峰伙同村</w:t>
            </w:r>
            <w:r>
              <w:rPr>
                <w:rFonts w:hint="eastAsia"/>
              </w:rPr>
              <w:t>7</w:t>
            </w:r>
            <w:r>
              <w:rPr>
                <w:rFonts w:hint="eastAsia"/>
              </w:rPr>
              <w:t>组队长在</w:t>
            </w:r>
            <w:r>
              <w:rPr>
                <w:rFonts w:hint="eastAsia"/>
              </w:rPr>
              <w:t>7</w:t>
            </w:r>
            <w:r>
              <w:rPr>
                <w:rFonts w:hint="eastAsia"/>
              </w:rPr>
              <w:t>组地里挖矿，严重破坏生态，影响民生。</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问题反映地点位于高新区辛店镇昌沟村</w:t>
            </w:r>
            <w:r>
              <w:rPr>
                <w:rFonts w:hint="eastAsia"/>
              </w:rPr>
              <w:t>7</w:t>
            </w:r>
            <w:r>
              <w:rPr>
                <w:rFonts w:hint="eastAsia"/>
              </w:rPr>
              <w:t>组荒山处，</w:t>
            </w:r>
            <w:r>
              <w:rPr>
                <w:rFonts w:hint="eastAsia"/>
              </w:rPr>
              <w:t>2018</w:t>
            </w:r>
            <w:r>
              <w:rPr>
                <w:rFonts w:hint="eastAsia"/>
              </w:rPr>
              <w:t>年</w:t>
            </w:r>
            <w:r>
              <w:rPr>
                <w:rFonts w:hint="eastAsia"/>
              </w:rPr>
              <w:t>9</w:t>
            </w:r>
            <w:r>
              <w:rPr>
                <w:rFonts w:hint="eastAsia"/>
              </w:rPr>
              <w:t>月</w:t>
            </w:r>
            <w:r>
              <w:rPr>
                <w:rFonts w:hint="eastAsia"/>
              </w:rPr>
              <w:t>14</w:t>
            </w:r>
            <w:r>
              <w:rPr>
                <w:rFonts w:hint="eastAsia"/>
              </w:rPr>
              <w:t>日，昌沟村支部书记昌敬锋提议，经村两委研究将昌沟村</w:t>
            </w:r>
            <w:r>
              <w:rPr>
                <w:rFonts w:hint="eastAsia"/>
              </w:rPr>
              <w:t>1</w:t>
            </w:r>
            <w:r>
              <w:rPr>
                <w:rFonts w:hint="eastAsia"/>
              </w:rPr>
              <w:t>、</w:t>
            </w:r>
            <w:r>
              <w:rPr>
                <w:rFonts w:hint="eastAsia"/>
              </w:rPr>
              <w:t>2</w:t>
            </w:r>
            <w:r>
              <w:rPr>
                <w:rFonts w:hint="eastAsia"/>
              </w:rPr>
              <w:t>、</w:t>
            </w:r>
            <w:r>
              <w:rPr>
                <w:rFonts w:hint="eastAsia"/>
              </w:rPr>
              <w:t>5</w:t>
            </w:r>
            <w:r>
              <w:rPr>
                <w:rFonts w:hint="eastAsia"/>
              </w:rPr>
              <w:t>、</w:t>
            </w:r>
            <w:r>
              <w:rPr>
                <w:rFonts w:hint="eastAsia"/>
              </w:rPr>
              <w:t>6</w:t>
            </w:r>
            <w:r>
              <w:rPr>
                <w:rFonts w:hint="eastAsia"/>
              </w:rPr>
              <w:t>、</w:t>
            </w:r>
            <w:r>
              <w:rPr>
                <w:rFonts w:hint="eastAsia"/>
              </w:rPr>
              <w:t>7</w:t>
            </w:r>
            <w:r>
              <w:rPr>
                <w:rFonts w:hint="eastAsia"/>
              </w:rPr>
              <w:t>组荒山荒沟土地进行提升复耕。昌沟村</w:t>
            </w:r>
            <w:r>
              <w:rPr>
                <w:rFonts w:hint="eastAsia"/>
              </w:rPr>
              <w:t>1</w:t>
            </w:r>
            <w:r>
              <w:rPr>
                <w:rFonts w:hint="eastAsia"/>
              </w:rPr>
              <w:t>组村民张红哲在组织土地复耕过程中，发现荒山有砂石，在未报请上级政府同意的情况下，私自在山体上开挖砂石。</w:t>
            </w:r>
          </w:p>
        </w:tc>
        <w:tc>
          <w:tcPr>
            <w:tcW w:w="789" w:type="dxa"/>
            <w:tcBorders>
              <w:top w:val="nil"/>
              <w:left w:val="nil"/>
              <w:bottom w:val="single" w:sz="4" w:space="0" w:color="auto"/>
              <w:right w:val="single" w:sz="4" w:space="0" w:color="auto"/>
            </w:tcBorders>
            <w:vAlign w:val="center"/>
          </w:tcPr>
          <w:p w:rsidR="003E6E26" w:rsidRDefault="00850A6A">
            <w:r>
              <w:rPr>
                <w:rFonts w:hint="eastAsia"/>
              </w:rPr>
              <w:t>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1.</w:t>
            </w:r>
            <w:r>
              <w:rPr>
                <w:rFonts w:hint="eastAsia"/>
              </w:rPr>
              <w:t>高新区公安分局对挖砂石行为人张红哲未落实重污染天气橙色预警管控指令，存在涉土作业行为，依法行政拘留五日。</w:t>
            </w:r>
          </w:p>
          <w:p w:rsidR="003E6E26" w:rsidRDefault="00850A6A">
            <w:r>
              <w:rPr>
                <w:rFonts w:hint="eastAsia"/>
              </w:rPr>
              <w:t>2.</w:t>
            </w:r>
            <w:r>
              <w:rPr>
                <w:rFonts w:hint="eastAsia"/>
              </w:rPr>
              <w:t>中共辛店街道工作委员会对此问题负有领导责任的昌沟村支部书记昌敬锋同志给予党内警告处分，中共辛店街道工作委员会和中共辛店办事处对此问题负有直接领导责任的村委主任昌卫卿给予停职三个月的</w:t>
            </w:r>
            <w:r>
              <w:rPr>
                <w:rFonts w:hint="eastAsia"/>
              </w:rPr>
              <w:lastRenderedPageBreak/>
              <w:t>处理。</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rPr>
            </w:pPr>
          </w:p>
        </w:tc>
      </w:tr>
      <w:tr w:rsidR="003E6E26">
        <w:trPr>
          <w:trHeight w:val="68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D41030000000201912020001</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有一开发商非法占地（约</w:t>
            </w:r>
            <w:r>
              <w:rPr>
                <w:rFonts w:hint="eastAsia"/>
              </w:rPr>
              <w:t>50</w:t>
            </w:r>
            <w:r>
              <w:rPr>
                <w:rFonts w:hint="eastAsia"/>
              </w:rPr>
              <w:t>亩）；施工方崔元红使钩机作业造成噪音污染，影响村民生活</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经</w:t>
            </w:r>
            <w:r>
              <w:rPr>
                <w:rFonts w:hint="eastAsia"/>
              </w:rPr>
              <w:t>调查</w:t>
            </w:r>
            <w:r>
              <w:rPr>
                <w:rFonts w:hint="eastAsia"/>
              </w:rPr>
              <w:t>核实，诉求人反映的</w:t>
            </w:r>
            <w:r>
              <w:rPr>
                <w:rFonts w:hint="eastAsia"/>
              </w:rPr>
              <w:t>“开发商、施工方崔元红”应</w:t>
            </w:r>
            <w:r>
              <w:rPr>
                <w:rFonts w:hint="eastAsia"/>
              </w:rPr>
              <w:t>为洛阳隆鑫岩土工程有限公司</w:t>
            </w:r>
            <w:r>
              <w:rPr>
                <w:rFonts w:hint="eastAsia"/>
              </w:rPr>
              <w:t>的法人</w:t>
            </w:r>
            <w:r>
              <w:rPr>
                <w:rFonts w:hint="eastAsia"/>
              </w:rPr>
              <w:t>，</w:t>
            </w:r>
            <w:r>
              <w:rPr>
                <w:rFonts w:hint="eastAsia"/>
              </w:rPr>
              <w:t>该公司</w:t>
            </w:r>
            <w:r>
              <w:rPr>
                <w:rFonts w:hint="eastAsia"/>
              </w:rPr>
              <w:t>位于新安县石寺镇上灯村</w:t>
            </w:r>
            <w:r>
              <w:rPr>
                <w:rFonts w:hint="eastAsia"/>
              </w:rPr>
              <w:t>，</w:t>
            </w:r>
            <w:r>
              <w:rPr>
                <w:rFonts w:hint="eastAsia"/>
              </w:rPr>
              <w:t>手续齐全</w:t>
            </w:r>
            <w:r>
              <w:rPr>
                <w:rFonts w:hint="eastAsia"/>
              </w:rPr>
              <w:t>,</w:t>
            </w:r>
            <w:r>
              <w:rPr>
                <w:rFonts w:hint="eastAsia"/>
              </w:rPr>
              <w:t>未从事过房地产开发，</w:t>
            </w:r>
            <w:r>
              <w:rPr>
                <w:rFonts w:hint="eastAsia"/>
              </w:rPr>
              <w:t>该公司自</w:t>
            </w:r>
            <w:r>
              <w:rPr>
                <w:rFonts w:hint="eastAsia"/>
              </w:rPr>
              <w:t>2017</w:t>
            </w:r>
            <w:r>
              <w:rPr>
                <w:rFonts w:hint="eastAsia"/>
              </w:rPr>
              <w:t>年</w:t>
            </w:r>
            <w:r>
              <w:rPr>
                <w:rFonts w:hint="eastAsia"/>
              </w:rPr>
              <w:t>11</w:t>
            </w:r>
            <w:r>
              <w:rPr>
                <w:rFonts w:hint="eastAsia"/>
              </w:rPr>
              <w:t>月</w:t>
            </w:r>
            <w:r>
              <w:rPr>
                <w:rFonts w:hint="eastAsia"/>
              </w:rPr>
              <w:t>15</w:t>
            </w:r>
            <w:r>
              <w:rPr>
                <w:rFonts w:hint="eastAsia"/>
              </w:rPr>
              <w:t>日以来一直</w:t>
            </w:r>
            <w:r>
              <w:rPr>
                <w:rFonts w:hint="eastAsia"/>
              </w:rPr>
              <w:t>处于停产状态，新安县自然资源局对该辖区内的矿山进行巡查时，未发现该企业有生产情况。</w:t>
            </w:r>
          </w:p>
        </w:tc>
        <w:tc>
          <w:tcPr>
            <w:tcW w:w="789" w:type="dxa"/>
            <w:tcBorders>
              <w:top w:val="nil"/>
              <w:left w:val="nil"/>
              <w:bottom w:val="single" w:sz="4" w:space="0" w:color="auto"/>
              <w:right w:val="single" w:sz="4" w:space="0" w:color="auto"/>
            </w:tcBorders>
            <w:vAlign w:val="center"/>
          </w:tcPr>
          <w:p w:rsidR="003E6E26" w:rsidRDefault="00850A6A">
            <w:r>
              <w:rPr>
                <w:rFonts w:hint="eastAsia"/>
              </w:rPr>
              <w:t>不属实</w:t>
            </w:r>
          </w:p>
        </w:tc>
        <w:tc>
          <w:tcPr>
            <w:tcW w:w="2900" w:type="dxa"/>
            <w:tcBorders>
              <w:top w:val="nil"/>
              <w:left w:val="nil"/>
              <w:bottom w:val="single" w:sz="4" w:space="0" w:color="auto"/>
              <w:right w:val="single" w:sz="4" w:space="0" w:color="auto"/>
            </w:tcBorders>
            <w:vAlign w:val="center"/>
          </w:tcPr>
          <w:p w:rsidR="003E6E26" w:rsidRDefault="003E6E26"/>
          <w:p w:rsidR="003E6E26" w:rsidRDefault="00850A6A">
            <w:r>
              <w:rPr>
                <w:rFonts w:hint="eastAsia"/>
              </w:rPr>
              <w:t>1</w:t>
            </w:r>
            <w:r>
              <w:rPr>
                <w:rFonts w:hint="eastAsia"/>
              </w:rPr>
              <w:t>、</w:t>
            </w:r>
            <w:r>
              <w:rPr>
                <w:rFonts w:hint="eastAsia"/>
              </w:rPr>
              <w:t>新安县人民政府要求县自然资源局加大巡查力度</w:t>
            </w:r>
            <w:r>
              <w:rPr>
                <w:rFonts w:hint="eastAsia"/>
              </w:rPr>
              <w:t>，坚决杜绝</w:t>
            </w:r>
            <w:r>
              <w:rPr>
                <w:rFonts w:hint="eastAsia"/>
              </w:rPr>
              <w:t>违法开采和违规建设</w:t>
            </w:r>
            <w:r>
              <w:rPr>
                <w:rFonts w:hint="eastAsia"/>
              </w:rPr>
              <w:t>。</w:t>
            </w:r>
          </w:p>
          <w:p w:rsidR="003E6E26" w:rsidRDefault="00850A6A">
            <w:r>
              <w:rPr>
                <w:rFonts w:hint="eastAsia"/>
              </w:rPr>
              <w:t>2</w:t>
            </w:r>
            <w:r>
              <w:rPr>
                <w:rFonts w:hint="eastAsia"/>
              </w:rPr>
              <w:t>、由县控尘办牵头，</w:t>
            </w:r>
            <w:r>
              <w:rPr>
                <w:rFonts w:hint="eastAsia"/>
              </w:rPr>
              <w:t>县自然资源局</w:t>
            </w:r>
            <w:r>
              <w:rPr>
                <w:rFonts w:hint="eastAsia"/>
              </w:rPr>
              <w:t>、</w:t>
            </w:r>
            <w:r>
              <w:rPr>
                <w:rFonts w:hint="eastAsia"/>
              </w:rPr>
              <w:t>石寺镇人民政府</w:t>
            </w:r>
            <w:r>
              <w:rPr>
                <w:rFonts w:hint="eastAsia"/>
              </w:rPr>
              <w:t>等单位对各企业管控落实情况进行不间断巡查，杜绝违规行为确保我县各项管控措施落实到位。</w:t>
            </w:r>
          </w:p>
          <w:p w:rsidR="003E6E26" w:rsidRDefault="003E6E26"/>
          <w:p w:rsidR="003E6E26" w:rsidRDefault="003E6E26"/>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rPr>
            </w:pPr>
          </w:p>
        </w:tc>
      </w:tr>
      <w:tr w:rsidR="003E6E26">
        <w:trPr>
          <w:trHeight w:val="68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D410300000000201911</w:t>
            </w:r>
            <w:r>
              <w:rPr>
                <w:rFonts w:hint="eastAsia"/>
              </w:rPr>
              <w:t>1300008</w:t>
            </w:r>
          </w:p>
          <w:p w:rsidR="003E6E26" w:rsidRDefault="003E6E26"/>
        </w:tc>
        <w:tc>
          <w:tcPr>
            <w:tcW w:w="2100" w:type="dxa"/>
            <w:tcBorders>
              <w:top w:val="nil"/>
              <w:left w:val="nil"/>
              <w:bottom w:val="single" w:sz="4" w:space="0" w:color="auto"/>
              <w:right w:val="single" w:sz="4" w:space="0" w:color="auto"/>
            </w:tcBorders>
            <w:vAlign w:val="center"/>
          </w:tcPr>
          <w:p w:rsidR="003E6E26" w:rsidRDefault="00850A6A">
            <w:r>
              <w:rPr>
                <w:rFonts w:hint="eastAsia"/>
              </w:rPr>
              <w:t>何村乡罗庄村有三家种植香菇户，烤箱烟囱冒烟污染环境，没有环评手续，其中一家负责人叫吴现民。</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2019</w:t>
            </w:r>
            <w:r>
              <w:rPr>
                <w:rFonts w:hint="eastAsia"/>
              </w:rPr>
              <w:t>年</w:t>
            </w:r>
            <w:r>
              <w:rPr>
                <w:rFonts w:hint="eastAsia"/>
              </w:rPr>
              <w:t>12</w:t>
            </w:r>
            <w:r>
              <w:rPr>
                <w:rFonts w:hint="eastAsia"/>
              </w:rPr>
              <w:t>月</w:t>
            </w:r>
            <w:r>
              <w:rPr>
                <w:rFonts w:hint="eastAsia"/>
              </w:rPr>
              <w:t>4</w:t>
            </w:r>
            <w:r>
              <w:rPr>
                <w:rFonts w:hint="eastAsia"/>
              </w:rPr>
              <w:t>日，县政府组织进行现场调查，现场调查时上述</w:t>
            </w:r>
            <w:r>
              <w:rPr>
                <w:rFonts w:hint="eastAsia"/>
              </w:rPr>
              <w:t>3</w:t>
            </w:r>
            <w:r>
              <w:rPr>
                <w:rFonts w:hint="eastAsia"/>
              </w:rPr>
              <w:t>户均未烤制香菇，经现场查看询问，吴现民等</w:t>
            </w:r>
            <w:r>
              <w:rPr>
                <w:rFonts w:hint="eastAsia"/>
              </w:rPr>
              <w:t>3</w:t>
            </w:r>
            <w:r>
              <w:rPr>
                <w:rFonts w:hint="eastAsia"/>
              </w:rPr>
              <w:t>户烤制香菇所用燃料为柴禾和废弃菌料，未使用燃煤。烤制香菇时有少量冒烟现象。</w:t>
            </w:r>
          </w:p>
          <w:p w:rsidR="003E6E26" w:rsidRDefault="00850A6A">
            <w:r>
              <w:rPr>
                <w:rFonts w:hint="eastAsia"/>
              </w:rPr>
              <w:t>根据《建设项目分类管理名</w:t>
            </w:r>
            <w:r>
              <w:rPr>
                <w:rFonts w:hint="eastAsia"/>
              </w:rPr>
              <w:t>录</w:t>
            </w:r>
            <w:r>
              <w:rPr>
                <w:rFonts w:hint="eastAsia"/>
              </w:rPr>
              <w:t>》认定，香菇种植烤制属于豁免行业，无需办理环评手续。</w:t>
            </w:r>
          </w:p>
          <w:p w:rsidR="003E6E26" w:rsidRDefault="00850A6A">
            <w:r>
              <w:rPr>
                <w:rFonts w:hint="eastAsia"/>
              </w:rPr>
              <w:t>何村乡罗庄村为贫困村，香菇产业属于政府号召发展的产业扶贫项目。</w:t>
            </w:r>
            <w:r>
              <w:rPr>
                <w:rFonts w:hint="eastAsia"/>
              </w:rPr>
              <w:t xml:space="preserve">   </w:t>
            </w:r>
          </w:p>
        </w:tc>
        <w:tc>
          <w:tcPr>
            <w:tcW w:w="789" w:type="dxa"/>
            <w:tcBorders>
              <w:top w:val="nil"/>
              <w:left w:val="nil"/>
              <w:bottom w:val="single" w:sz="4" w:space="0" w:color="auto"/>
              <w:right w:val="single" w:sz="4" w:space="0" w:color="auto"/>
            </w:tcBorders>
            <w:vAlign w:val="center"/>
          </w:tcPr>
          <w:p w:rsidR="003E6E26" w:rsidRDefault="00850A6A">
            <w:r>
              <w:rPr>
                <w:rFonts w:hint="eastAsia"/>
              </w:rPr>
              <w:t>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 xml:space="preserve">    </w:t>
            </w:r>
            <w:r>
              <w:rPr>
                <w:rFonts w:hint="eastAsia"/>
              </w:rPr>
              <w:t>1.</w:t>
            </w:r>
            <w:r>
              <w:rPr>
                <w:rFonts w:hint="eastAsia"/>
              </w:rPr>
              <w:t>何村乡政府</w:t>
            </w:r>
            <w:r>
              <w:rPr>
                <w:rFonts w:hint="eastAsia"/>
              </w:rPr>
              <w:t>督促</w:t>
            </w:r>
            <w:r>
              <w:rPr>
                <w:rFonts w:hint="eastAsia"/>
              </w:rPr>
              <w:t>3</w:t>
            </w:r>
            <w:r>
              <w:rPr>
                <w:rFonts w:hint="eastAsia"/>
              </w:rPr>
              <w:t>户负责人优化香菇烤制工艺，使燃料燃烧充分，尽量减少烟雾排放，最大程度减轻对环境的影响。</w:t>
            </w:r>
          </w:p>
          <w:p w:rsidR="003E6E26" w:rsidRDefault="00850A6A">
            <w:r>
              <w:rPr>
                <w:rFonts w:hint="eastAsia"/>
              </w:rPr>
              <w:t>2.</w:t>
            </w:r>
            <w:r>
              <w:rPr>
                <w:rFonts w:hint="eastAsia"/>
              </w:rPr>
              <w:t>何村乡政府</w:t>
            </w:r>
            <w:r>
              <w:rPr>
                <w:rFonts w:hint="eastAsia"/>
              </w:rPr>
              <w:t>督促</w:t>
            </w:r>
            <w:r>
              <w:rPr>
                <w:rFonts w:hint="eastAsia"/>
              </w:rPr>
              <w:t>3</w:t>
            </w:r>
            <w:r>
              <w:rPr>
                <w:rFonts w:hint="eastAsia"/>
              </w:rPr>
              <w:t>户负责人搞好周边卫生，与邻里做好沟通，尽量减少对周边群众生活的影响。</w:t>
            </w:r>
          </w:p>
          <w:p w:rsidR="003E6E26" w:rsidRDefault="00850A6A">
            <w:r>
              <w:rPr>
                <w:rFonts w:hint="eastAsia"/>
              </w:rPr>
              <w:t xml:space="preserve">    </w:t>
            </w:r>
            <w:r>
              <w:rPr>
                <w:rFonts w:hint="eastAsia"/>
              </w:rPr>
              <w:t>3.</w:t>
            </w:r>
            <w:r>
              <w:rPr>
                <w:rFonts w:hint="eastAsia"/>
              </w:rPr>
              <w:t>何村乡政府</w:t>
            </w:r>
            <w:r>
              <w:rPr>
                <w:rFonts w:hint="eastAsia"/>
              </w:rPr>
              <w:t>积极向扶贫等有关业务部门反映，争取政策，在条件允许、成本可控时，采用燃气或电等环保型烤制工</w:t>
            </w:r>
            <w:r>
              <w:rPr>
                <w:rFonts w:hint="eastAsia"/>
              </w:rPr>
              <w:lastRenderedPageBreak/>
              <w:t>艺。</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rPr>
            </w:pPr>
          </w:p>
        </w:tc>
      </w:tr>
      <w:tr w:rsidR="003E6E26">
        <w:trPr>
          <w:trHeight w:val="68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D410300000000201912010010</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 xml:space="preserve">    </w:t>
            </w:r>
            <w:r>
              <w:rPr>
                <w:rFonts w:hint="eastAsia"/>
              </w:rPr>
              <w:t>岳滩镇洛河桥南桥处废弃加油站后面有一无名塑料收购点，气味难闻</w:t>
            </w:r>
            <w:r>
              <w:t>”</w:t>
            </w:r>
            <w:r>
              <w:rPr>
                <w:rFonts w:hint="eastAsia"/>
              </w:rPr>
              <w:t>；下去桥坡</w:t>
            </w:r>
            <w:r>
              <w:rPr>
                <w:rFonts w:hint="eastAsia"/>
              </w:rPr>
              <w:t>200</w:t>
            </w:r>
            <w:r>
              <w:rPr>
                <w:rFonts w:hint="eastAsia"/>
              </w:rPr>
              <w:t>米处南方实木家具对面有一废品收购点，气味难闻</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经现场调查：实木家具城对面的废品收购站名为偃师市岳滩镇科研废旧物废品收购站；洛河桥南坡处废弃加油站后面的无名塑料收购点，两个废品</w:t>
            </w:r>
            <w:r>
              <w:rPr>
                <w:rFonts w:hint="eastAsia"/>
              </w:rPr>
              <w:t>收购站内堆放有废旧泡沫、废旧编织袋等废旧物品，气味难闻，影响了居民生活，两个废品收购站均无相关备案手续。</w:t>
            </w:r>
          </w:p>
        </w:tc>
        <w:tc>
          <w:tcPr>
            <w:tcW w:w="789" w:type="dxa"/>
            <w:tcBorders>
              <w:top w:val="nil"/>
              <w:left w:val="nil"/>
              <w:bottom w:val="single" w:sz="4" w:space="0" w:color="auto"/>
              <w:right w:val="single" w:sz="4" w:space="0" w:color="auto"/>
            </w:tcBorders>
            <w:vAlign w:val="center"/>
          </w:tcPr>
          <w:p w:rsidR="003E6E26" w:rsidRDefault="00850A6A">
            <w:r>
              <w:rPr>
                <w:rFonts w:hint="eastAsia"/>
              </w:rPr>
              <w:t>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两个收购站已于</w:t>
            </w:r>
            <w:r>
              <w:rPr>
                <w:rFonts w:hint="eastAsia"/>
              </w:rPr>
              <w:t>12</w:t>
            </w:r>
            <w:r>
              <w:rPr>
                <w:rFonts w:hint="eastAsia"/>
              </w:rPr>
              <w:t>月</w:t>
            </w:r>
            <w:r>
              <w:rPr>
                <w:rFonts w:hint="eastAsia"/>
              </w:rPr>
              <w:t>2</w:t>
            </w:r>
            <w:r>
              <w:rPr>
                <w:rFonts w:hint="eastAsia"/>
              </w:rPr>
              <w:t>日将厂区内剩余废品全部清理到位，并由岳滩镇政府和偃师市市场监管局岳滩管理所对两个废品收购站进行取缔，下一步，要求岳滩镇政府和偃师市市场监管局加大巡查力度，避免反弹。</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rPr>
            </w:pPr>
          </w:p>
        </w:tc>
      </w:tr>
      <w:tr w:rsidR="003E6E26">
        <w:trPr>
          <w:trHeight w:val="68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rPr>
                <w:rFonts w:hint="eastAsia"/>
              </w:rPr>
              <w:t>D410300000000201912010007</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栾川县康复医院废水没有处理直接外排，气味难闻，缺少相关手续。</w:t>
            </w:r>
          </w:p>
        </w:tc>
        <w:tc>
          <w:tcPr>
            <w:tcW w:w="5318" w:type="dxa"/>
            <w:tcBorders>
              <w:top w:val="nil"/>
              <w:left w:val="nil"/>
              <w:bottom w:val="single" w:sz="4" w:space="0" w:color="auto"/>
              <w:right w:val="single" w:sz="4" w:space="0" w:color="auto"/>
            </w:tcBorders>
            <w:vAlign w:val="center"/>
          </w:tcPr>
          <w:p w:rsidR="003E6E26" w:rsidRDefault="00850A6A">
            <w:r>
              <w:rPr>
                <w:rFonts w:hint="eastAsia"/>
              </w:rPr>
              <w:t>被投诉对象为栾川县康复医院，位于栾川县兴华西路</w:t>
            </w:r>
            <w:r>
              <w:rPr>
                <w:rFonts w:hint="eastAsia"/>
              </w:rPr>
              <w:t>448</w:t>
            </w:r>
            <w:r>
              <w:rPr>
                <w:rFonts w:hint="eastAsia"/>
              </w:rPr>
              <w:t>号，该医院始建于</w:t>
            </w:r>
            <w:r>
              <w:rPr>
                <w:rFonts w:hint="eastAsia"/>
              </w:rPr>
              <w:t>2006</w:t>
            </w:r>
            <w:r>
              <w:rPr>
                <w:rFonts w:hint="eastAsia"/>
              </w:rPr>
              <w:t>年，租用栾川县医药公司办公楼开设，床位</w:t>
            </w:r>
            <w:r>
              <w:rPr>
                <w:rFonts w:hint="eastAsia"/>
              </w:rPr>
              <w:t>20</w:t>
            </w:r>
            <w:r>
              <w:rPr>
                <w:rFonts w:hint="eastAsia"/>
              </w:rPr>
              <w:t>张。</w:t>
            </w:r>
            <w:r>
              <w:rPr>
                <w:rFonts w:hint="eastAsia"/>
              </w:rPr>
              <w:t>2019</w:t>
            </w:r>
            <w:r>
              <w:rPr>
                <w:rFonts w:hint="eastAsia"/>
              </w:rPr>
              <w:t>年</w:t>
            </w:r>
            <w:r>
              <w:rPr>
                <w:rFonts w:hint="eastAsia"/>
              </w:rPr>
              <w:t>4</w:t>
            </w:r>
            <w:r>
              <w:rPr>
                <w:rFonts w:hint="eastAsia"/>
              </w:rPr>
              <w:t>月</w:t>
            </w:r>
            <w:r>
              <w:rPr>
                <w:rFonts w:hint="eastAsia"/>
              </w:rPr>
              <w:t>23</w:t>
            </w:r>
            <w:r>
              <w:rPr>
                <w:rFonts w:hint="eastAsia"/>
              </w:rPr>
              <w:t>日，该改扩建项目取得栾川县环境保护局的环保审批，文号为：栾环审〔</w:t>
            </w:r>
            <w:r>
              <w:rPr>
                <w:rFonts w:hint="eastAsia"/>
              </w:rPr>
              <w:t>2019</w:t>
            </w:r>
            <w:r>
              <w:rPr>
                <w:rFonts w:hint="eastAsia"/>
              </w:rPr>
              <w:t>〕</w:t>
            </w:r>
            <w:r>
              <w:rPr>
                <w:rFonts w:hint="eastAsia"/>
              </w:rPr>
              <w:t>17</w:t>
            </w:r>
            <w:r>
              <w:rPr>
                <w:rFonts w:hint="eastAsia"/>
              </w:rPr>
              <w:t>号。</w:t>
            </w:r>
            <w:r>
              <w:rPr>
                <w:rFonts w:hint="eastAsia"/>
              </w:rPr>
              <w:t xml:space="preserve">                                     </w:t>
            </w:r>
          </w:p>
          <w:p w:rsidR="003E6E26" w:rsidRDefault="00850A6A">
            <w:r>
              <w:rPr>
                <w:rFonts w:hint="eastAsia"/>
              </w:rPr>
              <w:t>2018</w:t>
            </w:r>
            <w:r>
              <w:rPr>
                <w:rFonts w:hint="eastAsia"/>
              </w:rPr>
              <w:t>年</w:t>
            </w:r>
            <w:r>
              <w:rPr>
                <w:rFonts w:hint="eastAsia"/>
              </w:rPr>
              <w:t>9</w:t>
            </w:r>
            <w:r>
              <w:rPr>
                <w:rFonts w:hint="eastAsia"/>
              </w:rPr>
              <w:t>月，栾川县环境保护局环境执法人员在现场检查中发现康复医院未经环保审批，擅自进行改扩建项目，床位扩大到</w:t>
            </w:r>
            <w:r>
              <w:rPr>
                <w:rFonts w:hint="eastAsia"/>
              </w:rPr>
              <w:t>70</w:t>
            </w:r>
            <w:r>
              <w:rPr>
                <w:rFonts w:hint="eastAsia"/>
              </w:rPr>
              <w:t>张，遂对康复医院未批先建的环境违法行为处以</w:t>
            </w:r>
            <w:r>
              <w:rPr>
                <w:rFonts w:hint="eastAsia"/>
              </w:rPr>
              <w:t>7000</w:t>
            </w:r>
            <w:r>
              <w:rPr>
                <w:rFonts w:hint="eastAsia"/>
              </w:rPr>
              <w:t>元罚款。同时责令其停止建设，未取得环保审批手续不</w:t>
            </w:r>
            <w:r>
              <w:rPr>
                <w:rFonts w:hint="eastAsia"/>
              </w:rPr>
              <w:t>得恢复工程建设。</w:t>
            </w:r>
          </w:p>
          <w:p w:rsidR="003E6E26" w:rsidRDefault="00850A6A">
            <w:r>
              <w:rPr>
                <w:rFonts w:hint="eastAsia"/>
              </w:rPr>
              <w:t>该医院改扩建项目经过环保审批后，开始恢复装修工程，</w:t>
            </w:r>
            <w:r>
              <w:rPr>
                <w:rFonts w:hint="eastAsia"/>
              </w:rPr>
              <w:t xml:space="preserve"> 2019</w:t>
            </w:r>
            <w:r>
              <w:rPr>
                <w:rFonts w:hint="eastAsia"/>
              </w:rPr>
              <w:t>年</w:t>
            </w:r>
            <w:r>
              <w:rPr>
                <w:rFonts w:hint="eastAsia"/>
              </w:rPr>
              <w:t>11</w:t>
            </w:r>
            <w:r>
              <w:rPr>
                <w:rFonts w:hint="eastAsia"/>
              </w:rPr>
              <w:t>月已基本建设完成，但尚未投入运营，不产生废水。其改扩建前原有部分产生的废水经人工加消毒后，通过排污管排入城市污水管网，在现场及附近未嗅到有污水恶臭难闻气味。</w:t>
            </w:r>
          </w:p>
        </w:tc>
        <w:tc>
          <w:tcPr>
            <w:tcW w:w="789" w:type="dxa"/>
            <w:tcBorders>
              <w:top w:val="nil"/>
              <w:left w:val="nil"/>
              <w:bottom w:val="single" w:sz="4" w:space="0" w:color="auto"/>
              <w:right w:val="single" w:sz="4" w:space="0" w:color="auto"/>
            </w:tcBorders>
            <w:vAlign w:val="center"/>
          </w:tcPr>
          <w:p w:rsidR="003E6E26" w:rsidRDefault="00850A6A">
            <w:r>
              <w:rPr>
                <w:rFonts w:hint="eastAsia"/>
              </w:rPr>
              <w:t>不属实</w:t>
            </w:r>
          </w:p>
        </w:tc>
        <w:tc>
          <w:tcPr>
            <w:tcW w:w="2900" w:type="dxa"/>
            <w:tcBorders>
              <w:top w:val="nil"/>
              <w:left w:val="nil"/>
              <w:bottom w:val="single" w:sz="4" w:space="0" w:color="auto"/>
              <w:right w:val="single" w:sz="4" w:space="0" w:color="auto"/>
            </w:tcBorders>
            <w:vAlign w:val="center"/>
          </w:tcPr>
          <w:p w:rsidR="003E6E26" w:rsidRDefault="00850A6A">
            <w:r>
              <w:t>栾川县政府责成县环保局强化对该医院改扩建项目日常监管，督促项目严格按照环评要求，严格落实各项环保设施建设，在未落实环境保护设施</w:t>
            </w:r>
            <w:r>
              <w:t>“</w:t>
            </w:r>
            <w:r>
              <w:t>三同时</w:t>
            </w:r>
            <w:r>
              <w:t>”</w:t>
            </w:r>
            <w:r>
              <w:t>之前，改扩建部分不得擅自投入运营。</w:t>
            </w:r>
          </w:p>
        </w:tc>
        <w:tc>
          <w:tcPr>
            <w:tcW w:w="639" w:type="dxa"/>
            <w:tcBorders>
              <w:top w:val="nil"/>
              <w:left w:val="nil"/>
              <w:bottom w:val="single" w:sz="4" w:space="0" w:color="auto"/>
              <w:right w:val="single" w:sz="8" w:space="0" w:color="auto"/>
            </w:tcBorders>
            <w:vAlign w:val="center"/>
          </w:tcPr>
          <w:p w:rsidR="003E6E26" w:rsidRDefault="003E6E26">
            <w:pPr>
              <w:rPr>
                <w:rFonts w:ascii="Times New Roman" w:hAnsi="Times New Roman" w:cs="Times New Roman"/>
              </w:rPr>
            </w:pPr>
          </w:p>
        </w:tc>
      </w:tr>
      <w:tr w:rsidR="003E6E26">
        <w:trPr>
          <w:trHeight w:val="680"/>
          <w:jc w:val="center"/>
        </w:trPr>
        <w:tc>
          <w:tcPr>
            <w:tcW w:w="594" w:type="dxa"/>
            <w:tcBorders>
              <w:top w:val="nil"/>
              <w:left w:val="single" w:sz="8" w:space="0" w:color="auto"/>
              <w:bottom w:val="single" w:sz="4" w:space="0" w:color="auto"/>
              <w:right w:val="single" w:sz="4" w:space="0" w:color="auto"/>
            </w:tcBorders>
            <w:vAlign w:val="center"/>
          </w:tcPr>
          <w:p w:rsidR="003E6E26" w:rsidRDefault="003E6E26">
            <w:pPr>
              <w:numPr>
                <w:ilvl w:val="0"/>
                <w:numId w:val="1"/>
              </w:numPr>
              <w:rPr>
                <w:rFonts w:ascii="Times New Roman" w:hAnsi="Times New Roman" w:cs="Times New Roman"/>
              </w:rPr>
            </w:pPr>
          </w:p>
        </w:tc>
        <w:tc>
          <w:tcPr>
            <w:tcW w:w="1759" w:type="dxa"/>
            <w:tcBorders>
              <w:top w:val="nil"/>
              <w:left w:val="nil"/>
              <w:bottom w:val="single" w:sz="4" w:space="0" w:color="auto"/>
              <w:right w:val="single" w:sz="4" w:space="0" w:color="auto"/>
            </w:tcBorders>
            <w:vAlign w:val="center"/>
          </w:tcPr>
          <w:p w:rsidR="003E6E26" w:rsidRDefault="00850A6A">
            <w:r>
              <w:t>D41030000000020191</w:t>
            </w:r>
            <w:r>
              <w:rPr>
                <w:rFonts w:hint="eastAsia"/>
              </w:rPr>
              <w:t>2010006</w:t>
            </w:r>
          </w:p>
        </w:tc>
        <w:tc>
          <w:tcPr>
            <w:tcW w:w="2100" w:type="dxa"/>
            <w:tcBorders>
              <w:top w:val="nil"/>
              <w:left w:val="nil"/>
              <w:bottom w:val="single" w:sz="4" w:space="0" w:color="auto"/>
              <w:right w:val="single" w:sz="4" w:space="0" w:color="auto"/>
            </w:tcBorders>
            <w:vAlign w:val="center"/>
          </w:tcPr>
          <w:p w:rsidR="003E6E26" w:rsidRDefault="00850A6A">
            <w:r>
              <w:rPr>
                <w:rFonts w:hint="eastAsia"/>
              </w:rPr>
              <w:t xml:space="preserve">    </w:t>
            </w:r>
            <w:r>
              <w:rPr>
                <w:rFonts w:hint="eastAsia"/>
              </w:rPr>
              <w:t>偃师市翟镇镇甄庄村，镇</w:t>
            </w:r>
            <w:r>
              <w:t>政府</w:t>
            </w:r>
            <w:r>
              <w:rPr>
                <w:rFonts w:hint="eastAsia"/>
              </w:rPr>
              <w:t>11</w:t>
            </w:r>
            <w:r>
              <w:rPr>
                <w:rFonts w:hint="eastAsia"/>
              </w:rPr>
              <w:t>月</w:t>
            </w:r>
            <w:r>
              <w:rPr>
                <w:rFonts w:hint="eastAsia"/>
              </w:rPr>
              <w:t>16</w:t>
            </w:r>
            <w:r>
              <w:rPr>
                <w:rFonts w:hint="eastAsia"/>
              </w:rPr>
              <w:t>日将刘晓卫猪场拆除，没有赔偿</w:t>
            </w:r>
          </w:p>
        </w:tc>
        <w:tc>
          <w:tcPr>
            <w:tcW w:w="5318" w:type="dxa"/>
            <w:tcBorders>
              <w:top w:val="nil"/>
              <w:left w:val="nil"/>
              <w:bottom w:val="single" w:sz="4" w:space="0" w:color="auto"/>
              <w:right w:val="single" w:sz="4" w:space="0" w:color="auto"/>
            </w:tcBorders>
            <w:vAlign w:val="center"/>
          </w:tcPr>
          <w:p w:rsidR="003E6E26" w:rsidRDefault="00850A6A">
            <w:r>
              <w:t xml:space="preserve">  </w:t>
            </w:r>
            <w:r>
              <w:rPr>
                <w:rFonts w:hint="eastAsia"/>
              </w:rPr>
              <w:t xml:space="preserve">  </w:t>
            </w:r>
            <w:r>
              <w:rPr>
                <w:rFonts w:hint="eastAsia"/>
              </w:rPr>
              <w:t>投诉人反映的问题属伊河河道涉水违建问题。该养猪场位于偃师市翟镇镇甄庄村伊河河道内，没有相关手续。按照《河南省深入开展河湖</w:t>
            </w:r>
            <w:r>
              <w:t>“</w:t>
            </w:r>
            <w:r>
              <w:rPr>
                <w:rFonts w:hint="eastAsia"/>
              </w:rPr>
              <w:t>清四乱</w:t>
            </w:r>
            <w:r>
              <w:t>”</w:t>
            </w:r>
            <w:r>
              <w:rPr>
                <w:rFonts w:hint="eastAsia"/>
              </w:rPr>
              <w:t>专项行动工作实施方案》要求，</w:t>
            </w:r>
            <w:r>
              <w:t>2019</w:t>
            </w:r>
            <w:r>
              <w:rPr>
                <w:rFonts w:hint="eastAsia"/>
              </w:rPr>
              <w:t>年</w:t>
            </w:r>
            <w:r>
              <w:t>11</w:t>
            </w:r>
            <w:r>
              <w:rPr>
                <w:rFonts w:hint="eastAsia"/>
              </w:rPr>
              <w:t>月</w:t>
            </w:r>
            <w:r>
              <w:t>9</w:t>
            </w:r>
            <w:r>
              <w:rPr>
                <w:rFonts w:hint="eastAsia"/>
              </w:rPr>
              <w:t>日翟镇镇对该养殖场下达了拆除整改告知书。目前该养猪场已彻底拆除，拆除后的建筑垃圾已覆盖未清运。</w:t>
            </w:r>
          </w:p>
        </w:tc>
        <w:tc>
          <w:tcPr>
            <w:tcW w:w="789" w:type="dxa"/>
            <w:tcBorders>
              <w:top w:val="nil"/>
              <w:left w:val="nil"/>
              <w:bottom w:val="single" w:sz="4" w:space="0" w:color="auto"/>
              <w:right w:val="single" w:sz="4" w:space="0" w:color="auto"/>
            </w:tcBorders>
            <w:vAlign w:val="center"/>
          </w:tcPr>
          <w:p w:rsidR="003E6E26" w:rsidRDefault="00850A6A">
            <w:r>
              <w:t>属实</w:t>
            </w:r>
          </w:p>
        </w:tc>
        <w:tc>
          <w:tcPr>
            <w:tcW w:w="2900" w:type="dxa"/>
            <w:tcBorders>
              <w:top w:val="nil"/>
              <w:left w:val="nil"/>
              <w:bottom w:val="single" w:sz="4" w:space="0" w:color="auto"/>
              <w:right w:val="single" w:sz="4" w:space="0" w:color="auto"/>
            </w:tcBorders>
            <w:vAlign w:val="center"/>
          </w:tcPr>
          <w:p w:rsidR="003E6E26" w:rsidRDefault="00850A6A">
            <w:r>
              <w:rPr>
                <w:rFonts w:hint="eastAsia"/>
              </w:rPr>
              <w:t xml:space="preserve">   </w:t>
            </w:r>
            <w:r>
              <w:rPr>
                <w:rFonts w:hint="eastAsia"/>
              </w:rPr>
              <w:t>按照上级河长办“清四乱”要求，该涉水违建已于</w:t>
            </w:r>
            <w:r>
              <w:rPr>
                <w:rFonts w:hint="eastAsia"/>
              </w:rPr>
              <w:t>11</w:t>
            </w:r>
            <w:r>
              <w:rPr>
                <w:rFonts w:hint="eastAsia"/>
              </w:rPr>
              <w:t>月底前拆除到位。下一步，翟镇将待重污染天气管控预警解除后完成建筑垃圾清理。</w:t>
            </w:r>
          </w:p>
        </w:tc>
        <w:tc>
          <w:tcPr>
            <w:tcW w:w="639" w:type="dxa"/>
            <w:tcBorders>
              <w:top w:val="nil"/>
              <w:left w:val="nil"/>
              <w:bottom w:val="single" w:sz="4" w:space="0" w:color="auto"/>
              <w:right w:val="single" w:sz="8" w:space="0" w:color="auto"/>
            </w:tcBorders>
            <w:vAlign w:val="center"/>
          </w:tcPr>
          <w:p w:rsidR="003E6E26" w:rsidRDefault="003E6E26"/>
        </w:tc>
      </w:tr>
    </w:tbl>
    <w:p w:rsidR="003E6E26" w:rsidRDefault="003E6E26">
      <w:pPr>
        <w:widowControl/>
        <w:spacing w:line="480" w:lineRule="exact"/>
        <w:ind w:right="1281" w:firstLineChars="200" w:firstLine="640"/>
        <w:jc w:val="left"/>
        <w:rPr>
          <w:rFonts w:ascii="仿宋" w:eastAsia="仿宋" w:hAnsi="仿宋"/>
          <w:sz w:val="32"/>
          <w:szCs w:val="32"/>
        </w:rPr>
      </w:pPr>
    </w:p>
    <w:sectPr w:rsidR="003E6E26">
      <w:footerReference w:type="default" r:id="rId9"/>
      <w:pgSz w:w="16838" w:h="11906" w:orient="landscape"/>
      <w:pgMar w:top="1417" w:right="1417" w:bottom="1417" w:left="1417" w:header="851" w:footer="1417"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0A6A" w:rsidRDefault="00850A6A">
      <w:r>
        <w:separator/>
      </w:r>
    </w:p>
  </w:endnote>
  <w:endnote w:type="continuationSeparator" w:id="0">
    <w:p w:rsidR="00850A6A" w:rsidRDefault="00850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E26" w:rsidRDefault="00850A6A">
    <w:pPr>
      <w:pStyle w:val="a5"/>
    </w:pPr>
    <w:r>
      <w:pict>
        <v:shapetype id="_x0000_t202" coordsize="21600,21600" o:spt="202" path="m,l,21600r21600,l21600,xe">
          <v:stroke joinstyle="miter"/>
          <v:path gradientshapeok="t" o:connecttype="rect"/>
        </v:shapetype>
        <v:shape id="_x0000_s3073" type="#_x0000_t202" style="position:absolute;margin-left:0;margin-top:0;width:2in;height:2in;z-index:251658240;mso-wrap-style:none;mso-position-horizontal:center;mso-position-horizontal-relative:margin;mso-width-relative:page;mso-height-relative:page" filled="f" stroked="f">
          <v:textbox style="mso-fit-shape-to-text:t" inset="0,0,0,0">
            <w:txbxContent>
              <w:p w:rsidR="003E6E26" w:rsidRDefault="00850A6A">
                <w:pPr>
                  <w:pStyle w:val="a5"/>
                  <w:rPr>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4B6F8B">
                  <w:rPr>
                    <w:rFonts w:ascii="Times New Roman" w:hAnsi="Times New Roman" w:cs="Times New Roman"/>
                    <w:noProof/>
                    <w:sz w:val="28"/>
                    <w:szCs w:val="28"/>
                  </w:rPr>
                  <w:t>- 5 -</w:t>
                </w:r>
                <w:r>
                  <w:rPr>
                    <w:rFonts w:ascii="Times New Roman" w:hAnsi="Times New Roman" w:cs="Times New Roman"/>
                    <w:sz w:val="28"/>
                    <w:szCs w:val="28"/>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0A6A" w:rsidRDefault="00850A6A">
      <w:r>
        <w:separator/>
      </w:r>
    </w:p>
  </w:footnote>
  <w:footnote w:type="continuationSeparator" w:id="0">
    <w:p w:rsidR="00850A6A" w:rsidRDefault="00850A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40D95D4"/>
    <w:multiLevelType w:val="singleLevel"/>
    <w:tmpl w:val="D40D95D4"/>
    <w:lvl w:ilvl="0">
      <w:start w:val="1"/>
      <w:numFmt w:val="decimal"/>
      <w:lvlText w:val="%1"/>
      <w:lvlJc w:val="left"/>
      <w:pPr>
        <w:tabs>
          <w:tab w:val="left" w:pos="397"/>
        </w:tabs>
        <w:ind w:left="454" w:hanging="45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420"/>
  <w:drawingGridHorizontalSpacing w:val="105"/>
  <w:drawingGridVerticalSpacing w:val="156"/>
  <w:noPunctuationKerning/>
  <w:characterSpacingControl w:val="compressPunctuation"/>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F270C"/>
    <w:rsid w:val="00052F5B"/>
    <w:rsid w:val="00075F84"/>
    <w:rsid w:val="000B1D9D"/>
    <w:rsid w:val="000C7F95"/>
    <w:rsid w:val="000D32E5"/>
    <w:rsid w:val="000F270C"/>
    <w:rsid w:val="001019DF"/>
    <w:rsid w:val="001334C9"/>
    <w:rsid w:val="001465A1"/>
    <w:rsid w:val="001670B9"/>
    <w:rsid w:val="0017570F"/>
    <w:rsid w:val="00182765"/>
    <w:rsid w:val="0018721B"/>
    <w:rsid w:val="00202FB1"/>
    <w:rsid w:val="00253C08"/>
    <w:rsid w:val="002B58DC"/>
    <w:rsid w:val="002C432C"/>
    <w:rsid w:val="002F0A01"/>
    <w:rsid w:val="003057BD"/>
    <w:rsid w:val="0032069C"/>
    <w:rsid w:val="00357563"/>
    <w:rsid w:val="003D1820"/>
    <w:rsid w:val="003D41ED"/>
    <w:rsid w:val="003D592D"/>
    <w:rsid w:val="003E6E26"/>
    <w:rsid w:val="003E6EF4"/>
    <w:rsid w:val="00411B3F"/>
    <w:rsid w:val="00455C0A"/>
    <w:rsid w:val="004902D0"/>
    <w:rsid w:val="004B6F8B"/>
    <w:rsid w:val="004D667F"/>
    <w:rsid w:val="004D6DDD"/>
    <w:rsid w:val="00521BC0"/>
    <w:rsid w:val="0052701F"/>
    <w:rsid w:val="00556760"/>
    <w:rsid w:val="0057329E"/>
    <w:rsid w:val="005C33F7"/>
    <w:rsid w:val="005F4C20"/>
    <w:rsid w:val="006373AD"/>
    <w:rsid w:val="006406BD"/>
    <w:rsid w:val="00686DF2"/>
    <w:rsid w:val="00694D98"/>
    <w:rsid w:val="006A6CB6"/>
    <w:rsid w:val="006E4FA7"/>
    <w:rsid w:val="00723741"/>
    <w:rsid w:val="00751442"/>
    <w:rsid w:val="007603AE"/>
    <w:rsid w:val="00764B67"/>
    <w:rsid w:val="00767B31"/>
    <w:rsid w:val="00786BE9"/>
    <w:rsid w:val="007E6434"/>
    <w:rsid w:val="0080206D"/>
    <w:rsid w:val="00836315"/>
    <w:rsid w:val="00836505"/>
    <w:rsid w:val="00850A6A"/>
    <w:rsid w:val="008A18A6"/>
    <w:rsid w:val="008A2F02"/>
    <w:rsid w:val="008B124D"/>
    <w:rsid w:val="008B6898"/>
    <w:rsid w:val="009478A0"/>
    <w:rsid w:val="009948F3"/>
    <w:rsid w:val="009A6348"/>
    <w:rsid w:val="009C567E"/>
    <w:rsid w:val="009C6F5C"/>
    <w:rsid w:val="009E3F51"/>
    <w:rsid w:val="009F7715"/>
    <w:rsid w:val="00A467E6"/>
    <w:rsid w:val="00A67F1E"/>
    <w:rsid w:val="00A84E49"/>
    <w:rsid w:val="00AC16EB"/>
    <w:rsid w:val="00AE2EF6"/>
    <w:rsid w:val="00BB5755"/>
    <w:rsid w:val="00BE706B"/>
    <w:rsid w:val="00BF7509"/>
    <w:rsid w:val="00C55256"/>
    <w:rsid w:val="00CC37F0"/>
    <w:rsid w:val="00CD72DC"/>
    <w:rsid w:val="00CF400D"/>
    <w:rsid w:val="00D27F8D"/>
    <w:rsid w:val="00D3507A"/>
    <w:rsid w:val="00D36069"/>
    <w:rsid w:val="00D57396"/>
    <w:rsid w:val="00D67DF5"/>
    <w:rsid w:val="00D715A3"/>
    <w:rsid w:val="00D87293"/>
    <w:rsid w:val="00DD1790"/>
    <w:rsid w:val="00DE7157"/>
    <w:rsid w:val="00E045B4"/>
    <w:rsid w:val="00E10D72"/>
    <w:rsid w:val="00E368C9"/>
    <w:rsid w:val="00E559D7"/>
    <w:rsid w:val="00E65A7E"/>
    <w:rsid w:val="00E83090"/>
    <w:rsid w:val="00EA7743"/>
    <w:rsid w:val="00EB3F29"/>
    <w:rsid w:val="00EB7AE5"/>
    <w:rsid w:val="00EC297B"/>
    <w:rsid w:val="00EE7E7B"/>
    <w:rsid w:val="00F00046"/>
    <w:rsid w:val="00FD359D"/>
    <w:rsid w:val="00FF0589"/>
    <w:rsid w:val="018B400D"/>
    <w:rsid w:val="0406286C"/>
    <w:rsid w:val="04854529"/>
    <w:rsid w:val="050033C9"/>
    <w:rsid w:val="051E1EED"/>
    <w:rsid w:val="054F22A6"/>
    <w:rsid w:val="068A1255"/>
    <w:rsid w:val="07B8196E"/>
    <w:rsid w:val="08325981"/>
    <w:rsid w:val="08B02670"/>
    <w:rsid w:val="09D436D3"/>
    <w:rsid w:val="0A654C67"/>
    <w:rsid w:val="0B946DDF"/>
    <w:rsid w:val="0C240EE1"/>
    <w:rsid w:val="0C654489"/>
    <w:rsid w:val="0DF568D9"/>
    <w:rsid w:val="0E29641B"/>
    <w:rsid w:val="0EDC139E"/>
    <w:rsid w:val="0EEE7D45"/>
    <w:rsid w:val="0F5577EA"/>
    <w:rsid w:val="107249D5"/>
    <w:rsid w:val="10873928"/>
    <w:rsid w:val="10E87224"/>
    <w:rsid w:val="11A041FE"/>
    <w:rsid w:val="11FE78BB"/>
    <w:rsid w:val="12B036F3"/>
    <w:rsid w:val="15D92C1C"/>
    <w:rsid w:val="16840CFE"/>
    <w:rsid w:val="170E4BBA"/>
    <w:rsid w:val="175402C7"/>
    <w:rsid w:val="17EB1E7D"/>
    <w:rsid w:val="194F161B"/>
    <w:rsid w:val="195967C5"/>
    <w:rsid w:val="1ADD662C"/>
    <w:rsid w:val="1BA102D5"/>
    <w:rsid w:val="1BE643DB"/>
    <w:rsid w:val="1DBC2CE5"/>
    <w:rsid w:val="1E0E498D"/>
    <w:rsid w:val="1F8471D0"/>
    <w:rsid w:val="1FD77501"/>
    <w:rsid w:val="20C95002"/>
    <w:rsid w:val="212B2F1A"/>
    <w:rsid w:val="213053A0"/>
    <w:rsid w:val="215B16B9"/>
    <w:rsid w:val="2164224D"/>
    <w:rsid w:val="220818B4"/>
    <w:rsid w:val="221B7B17"/>
    <w:rsid w:val="248D5E3C"/>
    <w:rsid w:val="24B35E95"/>
    <w:rsid w:val="25197F5E"/>
    <w:rsid w:val="26000A8B"/>
    <w:rsid w:val="269E4A12"/>
    <w:rsid w:val="26CC40DB"/>
    <w:rsid w:val="27262201"/>
    <w:rsid w:val="29182F8E"/>
    <w:rsid w:val="2B0C4E5C"/>
    <w:rsid w:val="2B9F271C"/>
    <w:rsid w:val="2C1029C2"/>
    <w:rsid w:val="2CE17284"/>
    <w:rsid w:val="2D4E182B"/>
    <w:rsid w:val="2E124A0D"/>
    <w:rsid w:val="2E6A2071"/>
    <w:rsid w:val="2E907D8B"/>
    <w:rsid w:val="2EB93366"/>
    <w:rsid w:val="2F7B0E2C"/>
    <w:rsid w:val="2F962E77"/>
    <w:rsid w:val="307B0FF9"/>
    <w:rsid w:val="321123A9"/>
    <w:rsid w:val="32B61DD6"/>
    <w:rsid w:val="35530919"/>
    <w:rsid w:val="35612EA0"/>
    <w:rsid w:val="35A4412C"/>
    <w:rsid w:val="366168DD"/>
    <w:rsid w:val="36D05CCB"/>
    <w:rsid w:val="374655BD"/>
    <w:rsid w:val="37DC7428"/>
    <w:rsid w:val="37E52E14"/>
    <w:rsid w:val="391C34EF"/>
    <w:rsid w:val="3B207A83"/>
    <w:rsid w:val="3B475E1E"/>
    <w:rsid w:val="3B631417"/>
    <w:rsid w:val="3B7B19C1"/>
    <w:rsid w:val="3BD124AC"/>
    <w:rsid w:val="3C1D5AAB"/>
    <w:rsid w:val="3D2360E0"/>
    <w:rsid w:val="3D967971"/>
    <w:rsid w:val="3E7E0AB9"/>
    <w:rsid w:val="3EA97E2E"/>
    <w:rsid w:val="3EFC0538"/>
    <w:rsid w:val="40121BF8"/>
    <w:rsid w:val="401C1DC8"/>
    <w:rsid w:val="402F3D30"/>
    <w:rsid w:val="409D4703"/>
    <w:rsid w:val="40CA65E0"/>
    <w:rsid w:val="40DE499C"/>
    <w:rsid w:val="41AB6420"/>
    <w:rsid w:val="41FE2CF1"/>
    <w:rsid w:val="433E52B5"/>
    <w:rsid w:val="43431E8B"/>
    <w:rsid w:val="43723CC2"/>
    <w:rsid w:val="43DD2821"/>
    <w:rsid w:val="44AA55F5"/>
    <w:rsid w:val="44DB35BD"/>
    <w:rsid w:val="45182687"/>
    <w:rsid w:val="45A963A4"/>
    <w:rsid w:val="461E4F3D"/>
    <w:rsid w:val="465E493B"/>
    <w:rsid w:val="46C039D6"/>
    <w:rsid w:val="47C67514"/>
    <w:rsid w:val="47FB30C6"/>
    <w:rsid w:val="48C17686"/>
    <w:rsid w:val="492C5093"/>
    <w:rsid w:val="49D5070C"/>
    <w:rsid w:val="49E66F8F"/>
    <w:rsid w:val="4A500D13"/>
    <w:rsid w:val="4A8A23F2"/>
    <w:rsid w:val="4AEB5FCF"/>
    <w:rsid w:val="4AF221AD"/>
    <w:rsid w:val="4B3A7BF3"/>
    <w:rsid w:val="4B9A62C7"/>
    <w:rsid w:val="4BD000B3"/>
    <w:rsid w:val="4C1C581D"/>
    <w:rsid w:val="4CF422D5"/>
    <w:rsid w:val="4DBE7AAB"/>
    <w:rsid w:val="4E1477C0"/>
    <w:rsid w:val="4EE55FC0"/>
    <w:rsid w:val="4F69788F"/>
    <w:rsid w:val="4F83571F"/>
    <w:rsid w:val="4FB75E5B"/>
    <w:rsid w:val="50125C98"/>
    <w:rsid w:val="5057488B"/>
    <w:rsid w:val="521331D8"/>
    <w:rsid w:val="52416F53"/>
    <w:rsid w:val="54F63B38"/>
    <w:rsid w:val="550537D3"/>
    <w:rsid w:val="577B04BB"/>
    <w:rsid w:val="582E434D"/>
    <w:rsid w:val="588C5A38"/>
    <w:rsid w:val="58E921A3"/>
    <w:rsid w:val="592911C1"/>
    <w:rsid w:val="59BA011D"/>
    <w:rsid w:val="5AE3017D"/>
    <w:rsid w:val="5B8E1616"/>
    <w:rsid w:val="5BC7664C"/>
    <w:rsid w:val="5CB7258A"/>
    <w:rsid w:val="5D195DB9"/>
    <w:rsid w:val="5D213E61"/>
    <w:rsid w:val="5E0A1CE0"/>
    <w:rsid w:val="5EB128DB"/>
    <w:rsid w:val="5F811FD7"/>
    <w:rsid w:val="5FDD2F8E"/>
    <w:rsid w:val="601B458B"/>
    <w:rsid w:val="610949B8"/>
    <w:rsid w:val="61412F43"/>
    <w:rsid w:val="614819A8"/>
    <w:rsid w:val="620C11AF"/>
    <w:rsid w:val="62502E4E"/>
    <w:rsid w:val="62BC4D32"/>
    <w:rsid w:val="644D7B3F"/>
    <w:rsid w:val="651E387E"/>
    <w:rsid w:val="65301048"/>
    <w:rsid w:val="65A42340"/>
    <w:rsid w:val="67387FBB"/>
    <w:rsid w:val="675D01AB"/>
    <w:rsid w:val="68C76FCE"/>
    <w:rsid w:val="690C681C"/>
    <w:rsid w:val="6A295486"/>
    <w:rsid w:val="6B0057F1"/>
    <w:rsid w:val="6BD42AF9"/>
    <w:rsid w:val="6CAC356E"/>
    <w:rsid w:val="6CC425A2"/>
    <w:rsid w:val="6D2C516C"/>
    <w:rsid w:val="6D7C4EA6"/>
    <w:rsid w:val="6D916DD7"/>
    <w:rsid w:val="6EA420B9"/>
    <w:rsid w:val="6F761AB8"/>
    <w:rsid w:val="6F8B782C"/>
    <w:rsid w:val="708326C5"/>
    <w:rsid w:val="70DE219B"/>
    <w:rsid w:val="70F67AC9"/>
    <w:rsid w:val="71247342"/>
    <w:rsid w:val="725324DA"/>
    <w:rsid w:val="73BF3940"/>
    <w:rsid w:val="740A3740"/>
    <w:rsid w:val="74655422"/>
    <w:rsid w:val="7489187F"/>
    <w:rsid w:val="757B20E4"/>
    <w:rsid w:val="76D23970"/>
    <w:rsid w:val="77280CD0"/>
    <w:rsid w:val="77752A4F"/>
    <w:rsid w:val="77E354C4"/>
    <w:rsid w:val="780E53ED"/>
    <w:rsid w:val="78786AB0"/>
    <w:rsid w:val="78B33F24"/>
    <w:rsid w:val="78BE13AB"/>
    <w:rsid w:val="78EE014E"/>
    <w:rsid w:val="7962794C"/>
    <w:rsid w:val="796D57AE"/>
    <w:rsid w:val="79B00065"/>
    <w:rsid w:val="7A2E0D09"/>
    <w:rsid w:val="7A841BE1"/>
    <w:rsid w:val="7A8E0A32"/>
    <w:rsid w:val="7A9A5BDB"/>
    <w:rsid w:val="7B2057D4"/>
    <w:rsid w:val="7B6266CB"/>
    <w:rsid w:val="7B993094"/>
    <w:rsid w:val="7CAE77FE"/>
    <w:rsid w:val="7EF90234"/>
    <w:rsid w:val="7F131A6C"/>
    <w:rsid w:val="7F1A6105"/>
    <w:rsid w:val="7F5062B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76AD31AF-E9CB-415B-81BE-B0F73AE51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0"/>
    <w:next w:val="a0"/>
    <w:link w:val="2Char"/>
    <w:uiPriority w:val="9"/>
    <w:unhideWhenUsed/>
    <w:qFormat/>
    <w:pPr>
      <w:keepNext/>
      <w:keepLines/>
      <w:spacing w:line="600" w:lineRule="exact"/>
      <w:jc w:val="center"/>
      <w:outlineLvl w:val="1"/>
    </w:pPr>
    <w:rPr>
      <w:rFonts w:eastAsia="华文中宋"/>
      <w:b/>
      <w:sz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20"/>
    </w:pPr>
    <w:rPr>
      <w:rFonts w:ascii="Times New Roman" w:eastAsia="宋体" w:hAnsi="Times New Roman" w:cs="Times New Roman"/>
      <w:sz w:val="24"/>
      <w:szCs w:val="24"/>
    </w:rPr>
  </w:style>
  <w:style w:type="paragraph" w:styleId="a4">
    <w:name w:val="Date"/>
    <w:basedOn w:val="a"/>
    <w:next w:val="a"/>
    <w:link w:val="Char"/>
    <w:uiPriority w:val="99"/>
    <w:semiHidden/>
    <w:unhideWhenUsed/>
    <w:qFormat/>
    <w:pPr>
      <w:ind w:leftChars="2500" w:left="100"/>
    </w:p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1"/>
    <w:uiPriority w:val="99"/>
    <w:unhideWhenUsed/>
    <w:qFormat/>
    <w:rPr>
      <w:color w:val="0000FF" w:themeColor="hyperlink"/>
      <w:u w:val="single"/>
    </w:rPr>
  </w:style>
  <w:style w:type="paragraph" w:styleId="a9">
    <w:name w:val="List Paragraph"/>
    <w:basedOn w:val="a"/>
    <w:uiPriority w:val="34"/>
    <w:qFormat/>
    <w:pPr>
      <w:ind w:firstLineChars="200" w:firstLine="420"/>
    </w:pPr>
  </w:style>
  <w:style w:type="character" w:customStyle="1" w:styleId="Char">
    <w:name w:val="日期 Char"/>
    <w:basedOn w:val="a1"/>
    <w:link w:val="a4"/>
    <w:uiPriority w:val="99"/>
    <w:semiHidden/>
    <w:qFormat/>
  </w:style>
  <w:style w:type="character" w:customStyle="1" w:styleId="Char1">
    <w:name w:val="页眉 Char"/>
    <w:basedOn w:val="a1"/>
    <w:link w:val="a6"/>
    <w:uiPriority w:val="99"/>
    <w:qFormat/>
    <w:rPr>
      <w:sz w:val="18"/>
      <w:szCs w:val="18"/>
    </w:rPr>
  </w:style>
  <w:style w:type="character" w:customStyle="1" w:styleId="Char0">
    <w:name w:val="页脚 Char"/>
    <w:basedOn w:val="a1"/>
    <w:link w:val="a5"/>
    <w:uiPriority w:val="99"/>
    <w:qFormat/>
    <w:rPr>
      <w:sz w:val="18"/>
      <w:szCs w:val="18"/>
    </w:rPr>
  </w:style>
  <w:style w:type="character" w:customStyle="1" w:styleId="2Char">
    <w:name w:val="标题 2 Char"/>
    <w:basedOn w:val="a1"/>
    <w:link w:val="2"/>
    <w:uiPriority w:val="9"/>
    <w:qFormat/>
    <w:rPr>
      <w:rFonts w:ascii="Times New Roman" w:eastAsia="华文中宋" w:hAnsi="Times New Roman" w:cs="Times New Roman"/>
      <w:b/>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39B6B4-2C10-46E9-824C-A6F76B358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837</Words>
  <Characters>4777</Characters>
  <Application>Microsoft Office Word</Application>
  <DocSecurity>0</DocSecurity>
  <Lines>39</Lines>
  <Paragraphs>11</Paragraphs>
  <ScaleCrop>false</ScaleCrop>
  <Company>User</Company>
  <LinksUpToDate>false</LinksUpToDate>
  <CharactersWithSpaces>5603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xbany</cp:lastModifiedBy>
  <cp:revision>35</cp:revision>
  <cp:lastPrinted>2019-12-01T15:07:00Z</cp:lastPrinted>
  <dcterms:created xsi:type="dcterms:W3CDTF">2019-11-28T02:00:00Z</dcterms:created>
  <dcterms:modified xsi:type="dcterms:W3CDTF">2019-12-07T02:24:00Z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