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8F4B27">
      <w:pPr>
        <w:spacing w:line="600" w:lineRule="exact"/>
        <w:ind w:firstLine="640" w:firstLineChars="200"/>
        <w:jc w:val="left"/>
        <w:outlineLvl w:val="1"/>
        <w:rPr>
          <w:rFonts w:ascii="仿宋" w:hAnsi="仿宋" w:eastAsia="仿宋" w:cs="Nimbus Roman No9 L"/>
          <w:sz w:val="32"/>
          <w:szCs w:val="32"/>
        </w:rPr>
      </w:pPr>
      <w:r>
        <w:rPr>
          <w:rFonts w:ascii="仿宋" w:hAnsi="仿宋" w:eastAsia="仿宋" w:cs="Nimbus Roman No9 L"/>
          <w:sz w:val="32"/>
          <w:szCs w:val="32"/>
        </w:rPr>
        <w:t>附件</w:t>
      </w:r>
    </w:p>
    <w:p w14:paraId="6749FBA4">
      <w:pPr>
        <w:spacing w:line="600" w:lineRule="exact"/>
        <w:ind w:firstLine="640" w:firstLineChars="200"/>
        <w:jc w:val="left"/>
        <w:outlineLvl w:val="1"/>
        <w:rPr>
          <w:rFonts w:ascii="仿宋" w:hAnsi="仿宋" w:eastAsia="仿宋" w:cs="Nimbus Roman No9 L"/>
          <w:sz w:val="32"/>
          <w:szCs w:val="32"/>
        </w:rPr>
      </w:pPr>
    </w:p>
    <w:p w14:paraId="01A96562">
      <w:pPr>
        <w:spacing w:line="600" w:lineRule="exact"/>
        <w:jc w:val="center"/>
        <w:outlineLvl w:val="1"/>
        <w:rPr>
          <w:rFonts w:ascii="黑体" w:hAnsi="黑体" w:eastAsia="黑体" w:cs="Nimbus Roman No9 L"/>
          <w:sz w:val="44"/>
          <w:szCs w:val="44"/>
        </w:rPr>
      </w:pPr>
      <w:r>
        <w:rPr>
          <w:rFonts w:hint="eastAsia" w:ascii="黑体" w:hAnsi="黑体" w:eastAsia="黑体" w:cs="Nimbus Roman No9 L"/>
          <w:sz w:val="44"/>
          <w:szCs w:val="44"/>
        </w:rPr>
        <w:t>*****</w:t>
      </w:r>
      <w:r>
        <w:rPr>
          <w:rFonts w:ascii="黑体" w:hAnsi="黑体" w:eastAsia="黑体" w:cs="Nimbus Roman No9 L"/>
          <w:sz w:val="44"/>
          <w:szCs w:val="44"/>
        </w:rPr>
        <w:t>项目磋商</w:t>
      </w:r>
    </w:p>
    <w:p w14:paraId="68B15997">
      <w:pPr>
        <w:spacing w:line="600" w:lineRule="exact"/>
        <w:ind w:firstLine="640" w:firstLineChars="200"/>
        <w:jc w:val="left"/>
        <w:outlineLvl w:val="2"/>
        <w:rPr>
          <w:rFonts w:ascii="仿宋" w:hAnsi="仿宋" w:eastAsia="仿宋" w:cs="Nimbus Roman No9 L"/>
          <w:sz w:val="32"/>
          <w:szCs w:val="32"/>
        </w:rPr>
      </w:pPr>
      <w:bookmarkStart w:id="0" w:name="heading_7"/>
    </w:p>
    <w:p w14:paraId="5C0CF679">
      <w:pPr>
        <w:spacing w:line="600" w:lineRule="exact"/>
        <w:ind w:firstLine="640" w:firstLineChars="200"/>
        <w:jc w:val="left"/>
        <w:outlineLvl w:val="2"/>
        <w:rPr>
          <w:rFonts w:ascii="黑体" w:hAnsi="黑体" w:eastAsia="黑体" w:cs="Nimbus Roman No9 L"/>
          <w:sz w:val="32"/>
          <w:szCs w:val="32"/>
        </w:rPr>
      </w:pPr>
      <w:r>
        <w:rPr>
          <w:rFonts w:ascii="黑体" w:hAnsi="黑体" w:eastAsia="黑体" w:cs="Nimbus Roman No9 L"/>
          <w:sz w:val="32"/>
          <w:szCs w:val="32"/>
        </w:rPr>
        <w:t>一、供应商公司基本情况</w:t>
      </w:r>
      <w:bookmarkEnd w:id="0"/>
    </w:p>
    <w:p w14:paraId="7377218F">
      <w:pPr>
        <w:spacing w:line="600" w:lineRule="exact"/>
        <w:ind w:firstLine="640" w:firstLineChars="200"/>
        <w:jc w:val="left"/>
        <w:rPr>
          <w:rFonts w:ascii="仿宋" w:hAnsi="仿宋" w:eastAsia="仿宋" w:cs="Nimbus Roman No9 L"/>
          <w:sz w:val="32"/>
          <w:szCs w:val="32"/>
        </w:rPr>
      </w:pPr>
      <w:r>
        <w:rPr>
          <w:rFonts w:ascii="仿宋" w:hAnsi="仿宋" w:eastAsia="仿宋" w:cs="Nimbus Roman No9 L"/>
          <w:sz w:val="32"/>
          <w:szCs w:val="32"/>
        </w:rPr>
        <w:t>详细列明企业成立时间、注册资本、企业资质、安全生产许可、人员配置、履约能力等基本信息。</w:t>
      </w:r>
    </w:p>
    <w:p w14:paraId="2B5FA9AB">
      <w:pPr>
        <w:spacing w:line="600" w:lineRule="exact"/>
        <w:ind w:firstLine="640" w:firstLineChars="200"/>
        <w:jc w:val="left"/>
        <w:outlineLvl w:val="2"/>
        <w:rPr>
          <w:rFonts w:ascii="黑体" w:hAnsi="黑体" w:eastAsia="黑体" w:cs="Nimbus Roman No9 L"/>
          <w:sz w:val="32"/>
          <w:szCs w:val="32"/>
        </w:rPr>
      </w:pPr>
      <w:bookmarkStart w:id="1" w:name="heading_8"/>
      <w:r>
        <w:rPr>
          <w:rFonts w:ascii="黑体" w:hAnsi="黑体" w:eastAsia="黑体" w:cs="Nimbus Roman No9 L"/>
          <w:sz w:val="32"/>
          <w:szCs w:val="32"/>
        </w:rPr>
        <w:t>二、过往项目业绩介绍</w:t>
      </w:r>
      <w:bookmarkEnd w:id="1"/>
    </w:p>
    <w:p w14:paraId="247EB710">
      <w:pPr>
        <w:spacing w:line="600" w:lineRule="exact"/>
        <w:ind w:firstLine="640" w:firstLineChars="200"/>
        <w:jc w:val="left"/>
        <w:rPr>
          <w:rFonts w:ascii="仿宋" w:hAnsi="仿宋" w:eastAsia="仿宋" w:cs="Nimbus Roman No9 L"/>
          <w:sz w:val="32"/>
          <w:szCs w:val="32"/>
        </w:rPr>
      </w:pPr>
      <w:r>
        <w:rPr>
          <w:rFonts w:ascii="仿宋" w:hAnsi="仿宋" w:eastAsia="仿宋" w:cs="Nimbus Roman No9 L"/>
          <w:sz w:val="32"/>
          <w:szCs w:val="32"/>
        </w:rPr>
        <w:t>简要介绍近三年承接的屋面维修、建筑防水、小型土建施工等同类工程项目业绩，可附合同、验收证明佐证。</w:t>
      </w:r>
    </w:p>
    <w:p w14:paraId="63912897">
      <w:pPr>
        <w:spacing w:line="600" w:lineRule="exact"/>
        <w:ind w:firstLine="640" w:firstLineChars="200"/>
        <w:jc w:val="left"/>
        <w:outlineLvl w:val="2"/>
        <w:rPr>
          <w:rFonts w:ascii="黑体" w:hAnsi="黑体" w:eastAsia="黑体" w:cs="Nimbus Roman No9 L"/>
          <w:sz w:val="32"/>
          <w:szCs w:val="32"/>
        </w:rPr>
      </w:pPr>
      <w:bookmarkStart w:id="2" w:name="heading_9"/>
      <w:r>
        <w:rPr>
          <w:rFonts w:ascii="黑体" w:hAnsi="黑体" w:eastAsia="黑体" w:cs="Nimbus Roman No9 L"/>
          <w:sz w:val="32"/>
          <w:szCs w:val="32"/>
        </w:rPr>
        <w:t>三、施工方案及质量标准</w:t>
      </w:r>
      <w:bookmarkEnd w:id="2"/>
    </w:p>
    <w:p w14:paraId="3D128B71">
      <w:pPr>
        <w:spacing w:line="600" w:lineRule="exact"/>
        <w:ind w:firstLine="640" w:firstLineChars="200"/>
        <w:jc w:val="left"/>
        <w:rPr>
          <w:rFonts w:ascii="仿宋" w:hAnsi="仿宋" w:eastAsia="仿宋" w:cs="Nimbus Roman No9 L"/>
          <w:sz w:val="32"/>
          <w:szCs w:val="32"/>
        </w:rPr>
      </w:pPr>
      <w:r>
        <w:rPr>
          <w:rFonts w:ascii="仿宋" w:hAnsi="仿宋" w:eastAsia="仿宋" w:cs="Nimbus Roman No9 L"/>
          <w:sz w:val="32"/>
          <w:szCs w:val="32"/>
        </w:rPr>
        <w:t>详细阐述本项目整体施工思路、施工流程、技术标准、质量管控措施、工期保障方案、安全及扬尘治理方案，明确各工序施工步骤、材料标准</w:t>
      </w:r>
      <w:r>
        <w:rPr>
          <w:rFonts w:hint="eastAsia" w:ascii="仿宋" w:hAnsi="仿宋" w:eastAsia="仿宋" w:cs="Nimbus Roman No9 L"/>
          <w:sz w:val="32"/>
          <w:szCs w:val="32"/>
        </w:rPr>
        <w:t>规格</w:t>
      </w:r>
      <w:r>
        <w:rPr>
          <w:rFonts w:ascii="仿宋" w:hAnsi="仿宋" w:eastAsia="仿宋" w:cs="Nimbus Roman No9 L"/>
          <w:sz w:val="32"/>
          <w:szCs w:val="32"/>
        </w:rPr>
        <w:t>、验收要求。</w:t>
      </w:r>
      <w:r>
        <w:rPr>
          <w:rFonts w:hint="eastAsia" w:ascii="仿宋" w:hAnsi="仿宋" w:eastAsia="仿宋" w:cs="Nimbus Roman No9 L"/>
          <w:sz w:val="32"/>
          <w:szCs w:val="32"/>
        </w:rPr>
        <w:t>所使用的材料均需提供产品质量合格证书。</w:t>
      </w:r>
    </w:p>
    <w:p w14:paraId="7BD75063">
      <w:pPr>
        <w:spacing w:line="600" w:lineRule="exact"/>
        <w:ind w:firstLine="640" w:firstLineChars="200"/>
        <w:jc w:val="left"/>
        <w:outlineLvl w:val="2"/>
        <w:rPr>
          <w:rFonts w:ascii="黑体" w:hAnsi="黑体" w:eastAsia="黑体" w:cs="Nimbus Roman No9 L"/>
          <w:sz w:val="32"/>
          <w:szCs w:val="32"/>
        </w:rPr>
      </w:pPr>
      <w:bookmarkStart w:id="3" w:name="heading_10"/>
      <w:r>
        <w:rPr>
          <w:rFonts w:ascii="黑体" w:hAnsi="黑体" w:eastAsia="黑体" w:cs="Nimbus Roman No9 L"/>
          <w:sz w:val="32"/>
          <w:szCs w:val="32"/>
        </w:rPr>
        <w:t>四、项目磋商报价</w:t>
      </w:r>
      <w:bookmarkEnd w:id="3"/>
    </w:p>
    <w:p w14:paraId="4891CA33">
      <w:pPr>
        <w:spacing w:line="600" w:lineRule="exact"/>
        <w:ind w:firstLine="640" w:firstLineChars="200"/>
        <w:jc w:val="left"/>
        <w:rPr>
          <w:rFonts w:ascii="仿宋" w:hAnsi="仿宋" w:eastAsia="仿宋" w:cs="Nimbus Roman No9 L"/>
          <w:sz w:val="32"/>
          <w:szCs w:val="32"/>
        </w:rPr>
      </w:pPr>
      <w:r>
        <w:rPr>
          <w:rFonts w:ascii="仿宋" w:hAnsi="仿宋" w:eastAsia="仿宋" w:cs="Nimbus Roman No9 L"/>
          <w:sz w:val="32"/>
          <w:szCs w:val="32"/>
        </w:rPr>
        <w:t>本次磋商为一次性不可更改报价，报价包含完成本项目全部施工内容的所有费用，评审以密封递交的响应文件报价为准。</w:t>
      </w:r>
    </w:p>
    <w:p w14:paraId="6B270D7F">
      <w:pPr>
        <w:spacing w:line="600" w:lineRule="exact"/>
        <w:ind w:firstLine="640" w:firstLineChars="200"/>
        <w:jc w:val="left"/>
        <w:outlineLvl w:val="2"/>
        <w:rPr>
          <w:rFonts w:ascii="黑体" w:hAnsi="黑体" w:eastAsia="黑体" w:cs="Nimbus Roman No9 L"/>
          <w:sz w:val="32"/>
          <w:szCs w:val="32"/>
        </w:rPr>
      </w:pPr>
      <w:bookmarkStart w:id="4" w:name="heading_11"/>
      <w:r>
        <w:rPr>
          <w:rFonts w:ascii="黑体" w:hAnsi="黑体" w:eastAsia="黑体" w:cs="Nimbus Roman No9 L"/>
          <w:sz w:val="32"/>
          <w:szCs w:val="32"/>
        </w:rPr>
        <w:t>五、施工周期计划</w:t>
      </w:r>
      <w:bookmarkEnd w:id="4"/>
    </w:p>
    <w:p w14:paraId="7A357C8C">
      <w:pPr>
        <w:spacing w:line="600" w:lineRule="exact"/>
        <w:ind w:firstLine="640" w:firstLineChars="200"/>
        <w:jc w:val="left"/>
        <w:rPr>
          <w:rFonts w:ascii="仿宋" w:hAnsi="仿宋" w:eastAsia="仿宋" w:cs="Nimbus Roman No9 L"/>
          <w:sz w:val="32"/>
          <w:szCs w:val="32"/>
        </w:rPr>
      </w:pPr>
      <w:r>
        <w:rPr>
          <w:rFonts w:ascii="仿宋" w:hAnsi="仿宋" w:eastAsia="仿宋" w:cs="Nimbus Roman No9 L"/>
          <w:sz w:val="32"/>
          <w:szCs w:val="32"/>
        </w:rPr>
        <w:t>明确项目具体开工时间、各工序施工节点及最终完工时间，确保满足1</w:t>
      </w:r>
      <w:r>
        <w:rPr>
          <w:rFonts w:hint="eastAsia" w:ascii="仿宋" w:hAnsi="仿宋" w:eastAsia="仿宋" w:cs="Nimbus Roman No9 L"/>
          <w:sz w:val="32"/>
          <w:szCs w:val="32"/>
        </w:rPr>
        <w:t>5</w:t>
      </w:r>
      <w:r>
        <w:rPr>
          <w:rFonts w:ascii="仿宋" w:hAnsi="仿宋" w:eastAsia="仿宋" w:cs="Nimbus Roman No9 L"/>
          <w:sz w:val="32"/>
          <w:szCs w:val="32"/>
        </w:rPr>
        <w:t>个日历天工期要求。</w:t>
      </w:r>
    </w:p>
    <w:p w14:paraId="4C0B8735">
      <w:pPr>
        <w:spacing w:line="600" w:lineRule="exact"/>
        <w:ind w:firstLine="640" w:firstLineChars="200"/>
        <w:jc w:val="left"/>
        <w:outlineLvl w:val="2"/>
        <w:rPr>
          <w:rFonts w:ascii="黑体" w:hAnsi="黑体" w:eastAsia="黑体" w:cs="Nimbus Roman No9 L"/>
          <w:sz w:val="32"/>
          <w:szCs w:val="32"/>
        </w:rPr>
      </w:pPr>
      <w:bookmarkStart w:id="5" w:name="heading_12"/>
      <w:r>
        <w:rPr>
          <w:rFonts w:ascii="黑体" w:hAnsi="黑体" w:eastAsia="黑体" w:cs="Nimbus Roman No9 L"/>
          <w:sz w:val="32"/>
          <w:szCs w:val="32"/>
        </w:rPr>
        <w:t>六、诚信及履约承诺</w:t>
      </w:r>
      <w:bookmarkEnd w:id="5"/>
    </w:p>
    <w:p w14:paraId="38369A08">
      <w:pPr>
        <w:spacing w:line="600" w:lineRule="exact"/>
        <w:ind w:firstLine="640" w:firstLineChars="200"/>
        <w:jc w:val="left"/>
        <w:rPr>
          <w:rFonts w:ascii="仿宋" w:hAnsi="仿宋" w:eastAsia="仿宋" w:cs="Nimbus Roman No9 L"/>
          <w:sz w:val="32"/>
          <w:szCs w:val="32"/>
        </w:rPr>
      </w:pPr>
      <w:r>
        <w:rPr>
          <w:rFonts w:ascii="仿宋" w:hAnsi="仿宋" w:eastAsia="仿宋" w:cs="Nimbus Roman No9 L"/>
          <w:sz w:val="32"/>
          <w:szCs w:val="32"/>
        </w:rPr>
        <w:t>我公司郑重承诺，在本次项目磋商及施工全过程中，严格遵守以下要求：</w:t>
      </w:r>
    </w:p>
    <w:p w14:paraId="3058B0F6">
      <w:pPr>
        <w:spacing w:line="600" w:lineRule="exact"/>
        <w:ind w:firstLine="640" w:firstLineChars="200"/>
        <w:jc w:val="left"/>
        <w:rPr>
          <w:rFonts w:ascii="仿宋" w:hAnsi="仿宋" w:eastAsia="仿宋" w:cs="Nimbus Roman No9 L"/>
          <w:sz w:val="32"/>
          <w:szCs w:val="32"/>
        </w:rPr>
      </w:pPr>
      <w:r>
        <w:rPr>
          <w:rFonts w:ascii="仿宋" w:hAnsi="仿宋" w:eastAsia="仿宋" w:cs="Nimbus Roman No9 L"/>
          <w:sz w:val="32"/>
          <w:szCs w:val="32"/>
        </w:rPr>
        <w:t>1、公平、公正、合规参与本次竞争性磋商活动，杜绝恶意竞价、围标串标等违规行为。</w:t>
      </w:r>
    </w:p>
    <w:p w14:paraId="1FE10565">
      <w:pPr>
        <w:spacing w:line="600" w:lineRule="exact"/>
        <w:ind w:firstLine="640" w:firstLineChars="200"/>
        <w:jc w:val="left"/>
        <w:rPr>
          <w:rFonts w:ascii="仿宋" w:hAnsi="仿宋" w:eastAsia="仿宋" w:cs="Nimbus Roman No9 L"/>
          <w:sz w:val="32"/>
          <w:szCs w:val="32"/>
        </w:rPr>
      </w:pPr>
      <w:r>
        <w:rPr>
          <w:rFonts w:ascii="仿宋" w:hAnsi="仿宋" w:eastAsia="仿宋" w:cs="Nimbus Roman No9 L"/>
          <w:sz w:val="32"/>
          <w:szCs w:val="32"/>
        </w:rPr>
        <w:t>2、坚决杜绝任何形式商业贿赂，不向采购人、评审小组及相关工作人员提供礼金、礼品、有价证券、回扣等不正当利益，不产生各类违规消费支出。</w:t>
      </w:r>
    </w:p>
    <w:p w14:paraId="2083505C">
      <w:pPr>
        <w:spacing w:line="600" w:lineRule="exact"/>
        <w:ind w:firstLine="640" w:firstLineChars="200"/>
        <w:jc w:val="left"/>
        <w:rPr>
          <w:rFonts w:ascii="仿宋" w:hAnsi="仿宋" w:eastAsia="仿宋" w:cs="Nimbus Roman No9 L"/>
          <w:sz w:val="32"/>
          <w:szCs w:val="32"/>
        </w:rPr>
      </w:pPr>
      <w:r>
        <w:rPr>
          <w:rFonts w:ascii="仿宋" w:hAnsi="仿宋" w:eastAsia="仿宋" w:cs="Nimbus Roman No9 L"/>
          <w:sz w:val="32"/>
          <w:szCs w:val="32"/>
        </w:rPr>
        <w:t>3、我公司及法定代表人、项目负责人未被列入失信被执行人、重大税收违法案件当事人名单，近三年无行贿犯罪记录、无重大质量安全事故及严重违约记录。</w:t>
      </w:r>
    </w:p>
    <w:p w14:paraId="0B56670D">
      <w:pPr>
        <w:spacing w:line="600" w:lineRule="exact"/>
        <w:ind w:firstLine="640" w:firstLineChars="200"/>
        <w:jc w:val="left"/>
        <w:rPr>
          <w:rFonts w:ascii="仿宋" w:hAnsi="仿宋" w:eastAsia="仿宋" w:cs="Nimbus Roman No9 L"/>
          <w:sz w:val="32"/>
          <w:szCs w:val="32"/>
        </w:rPr>
      </w:pPr>
      <w:r>
        <w:rPr>
          <w:rFonts w:ascii="仿宋" w:hAnsi="仿宋" w:eastAsia="仿宋" w:cs="Nimbus Roman No9 L"/>
          <w:sz w:val="32"/>
          <w:szCs w:val="32"/>
        </w:rPr>
        <w:t>4、严格遵守安全生产管理规定，落实安全施工、文明施工、扬尘治理各项要求，全程保障施工安全。</w:t>
      </w:r>
    </w:p>
    <w:p w14:paraId="4E5A99FC">
      <w:pPr>
        <w:spacing w:line="600" w:lineRule="exact"/>
        <w:ind w:firstLine="640" w:firstLineChars="200"/>
        <w:jc w:val="left"/>
        <w:rPr>
          <w:rFonts w:ascii="仿宋" w:hAnsi="仿宋" w:eastAsia="仿宋" w:cs="Nimbus Roman No9 L"/>
          <w:sz w:val="32"/>
          <w:szCs w:val="32"/>
        </w:rPr>
      </w:pPr>
      <w:r>
        <w:rPr>
          <w:rFonts w:ascii="仿宋" w:hAnsi="仿宋" w:eastAsia="仿宋" w:cs="Nimbus Roman No9 L"/>
          <w:sz w:val="32"/>
          <w:szCs w:val="32"/>
        </w:rPr>
        <w:t>5、严格按照施工方案及国家质量标准施工，按期完工、保质履约，积极配合验收及售后质保工作。</w:t>
      </w:r>
    </w:p>
    <w:p w14:paraId="7F21EB7D">
      <w:pPr>
        <w:spacing w:line="600" w:lineRule="exact"/>
        <w:ind w:firstLine="640" w:firstLineChars="200"/>
        <w:jc w:val="left"/>
        <w:rPr>
          <w:rFonts w:ascii="仿宋" w:hAnsi="仿宋" w:eastAsia="仿宋" w:cs="Nimbus Roman No9 L"/>
          <w:sz w:val="32"/>
          <w:szCs w:val="32"/>
        </w:rPr>
      </w:pPr>
      <w:r>
        <w:rPr>
          <w:rFonts w:hint="eastAsia" w:ascii="仿宋" w:hAnsi="仿宋" w:eastAsia="仿宋" w:cs="Nimbus Roman No9 L"/>
          <w:sz w:val="32"/>
          <w:szCs w:val="32"/>
        </w:rPr>
        <w:t>6、施工过程中，所发生人员伤亡以及一切安全生产事故均由我公司承担。</w:t>
      </w:r>
    </w:p>
    <w:p w14:paraId="533FD0F5">
      <w:pPr>
        <w:spacing w:line="600" w:lineRule="exact"/>
        <w:ind w:firstLine="640" w:firstLineChars="200"/>
        <w:jc w:val="left"/>
        <w:rPr>
          <w:rFonts w:ascii="仿宋" w:hAnsi="仿宋" w:eastAsia="仿宋" w:cs="Nimbus Roman No9 L"/>
          <w:sz w:val="32"/>
          <w:szCs w:val="32"/>
        </w:rPr>
      </w:pPr>
      <w:r>
        <w:rPr>
          <w:rFonts w:hint="eastAsia" w:ascii="仿宋" w:hAnsi="仿宋" w:eastAsia="仿宋" w:cs="Nimbus Roman No9 L"/>
          <w:sz w:val="32"/>
          <w:szCs w:val="32"/>
        </w:rPr>
        <w:t>7</w:t>
      </w:r>
      <w:r>
        <w:rPr>
          <w:rFonts w:ascii="仿宋" w:hAnsi="仿宋" w:eastAsia="仿宋" w:cs="Nimbus Roman No9 L"/>
          <w:sz w:val="32"/>
          <w:szCs w:val="32"/>
        </w:rPr>
        <w:t>、若违反上述承诺，我公司自愿接受取消磋商及成交资格、纳入不良名单、行政处罚等一切处理结果，承担相应法律责任。</w:t>
      </w:r>
    </w:p>
    <w:p w14:paraId="664BF70D">
      <w:pPr>
        <w:spacing w:line="600" w:lineRule="exact"/>
        <w:ind w:firstLine="640" w:firstLineChars="200"/>
        <w:jc w:val="left"/>
        <w:rPr>
          <w:rFonts w:ascii="仿宋" w:hAnsi="仿宋" w:eastAsia="仿宋" w:cs="Nimbus Roman No9 L"/>
          <w:sz w:val="32"/>
          <w:szCs w:val="32"/>
        </w:rPr>
      </w:pPr>
    </w:p>
    <w:p w14:paraId="17E7C042">
      <w:pPr>
        <w:spacing w:line="600" w:lineRule="exact"/>
        <w:ind w:firstLine="640" w:firstLineChars="200"/>
        <w:jc w:val="left"/>
        <w:rPr>
          <w:rFonts w:ascii="仿宋" w:hAnsi="仿宋" w:eastAsia="仿宋" w:cs="Nimbus Roman No9 L"/>
          <w:sz w:val="32"/>
          <w:szCs w:val="32"/>
        </w:rPr>
      </w:pPr>
    </w:p>
    <w:p w14:paraId="0377E5B1">
      <w:pPr>
        <w:spacing w:line="600" w:lineRule="exact"/>
        <w:ind w:firstLine="1120" w:firstLineChars="350"/>
        <w:jc w:val="left"/>
        <w:rPr>
          <w:rFonts w:ascii="仿宋" w:hAnsi="仿宋" w:eastAsia="仿宋" w:cs="Nimbus Roman No9 L"/>
          <w:sz w:val="32"/>
          <w:szCs w:val="32"/>
        </w:rPr>
      </w:pPr>
      <w:r>
        <w:rPr>
          <w:rFonts w:hint="eastAsia" w:ascii="仿宋" w:hAnsi="仿宋" w:eastAsia="仿宋" w:cs="Nimbus Roman No9 L"/>
          <w:sz w:val="32"/>
          <w:szCs w:val="32"/>
        </w:rPr>
        <w:t xml:space="preserve">                          年  月  日</w:t>
      </w:r>
    </w:p>
    <w:p w14:paraId="12DB76ED">
      <w:bookmarkStart w:id="6" w:name="_GoBack"/>
      <w:bookmarkEnd w:id="6"/>
    </w:p>
    <w:sectPr>
      <w:pgSz w:w="11905" w:h="16840"/>
      <w:pgMar w:top="1701" w:right="1417" w:bottom="1701" w:left="141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imbus Roman No9 L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B075FD"/>
    <w:rsid w:val="11B07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2026-07-27T02:38:00Z</dcterms:created>
  <dc:creator>MX-PC_NUM</dc:creator>
  <cp:lastModifiedBy>MX-PC_NUM</cp:lastModifiedBy>
  <dcterms:modified xsi:type="dcterms:W3CDTF">2026-07-27T02:38:33Z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2F9F1E7086794FECA7378015E1970695_11</vt:lpwstr>
  </property>
  <property fmtid="{D5CDD505-2E9C-101B-9397-08002B2CF9AE}" pid="4" name="KSOTemplateDocerSaveRecord">
    <vt:lpwstr>eyJoZGlkIjoiNzcwMjhiYmYxMDRlYzUyZTdmYTM3ZWJjZWU0MjNmN2YiLCJ1c2VySWQiOiI2NDQ3NTI4MDMifQ==</vt:lpwstr>
  </property>
</Properties>
</file>