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2F7E3"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48"/>
        </w:rPr>
      </w:pPr>
    </w:p>
    <w:p w14:paraId="25879897"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48"/>
        </w:rPr>
      </w:pPr>
      <w:r>
        <w:rPr>
          <w:rFonts w:hint="eastAsia" w:ascii="方正公文小标宋" w:hAnsi="方正公文小标宋" w:eastAsia="方正公文小标宋" w:cs="方正公文小标宋"/>
          <w:sz w:val="48"/>
          <w:szCs w:val="48"/>
        </w:rPr>
        <w:t>行政处理决定书</w:t>
      </w:r>
    </w:p>
    <w:p w14:paraId="4733F176">
      <w:pPr>
        <w:jc w:val="center"/>
        <w:rPr>
          <w:color w:val="C00000"/>
          <w:sz w:val="48"/>
          <w:szCs w:val="48"/>
        </w:rPr>
      </w:pPr>
      <w:r>
        <w:rPr>
          <w:rFonts w:hint="eastAsia"/>
          <w:sz w:val="48"/>
          <w:szCs w:val="48"/>
        </w:rPr>
        <w:t xml:space="preserve">             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  <w:lang w:eastAsia="zh-CN"/>
        </w:rPr>
        <w:t>洛市西建行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决字〔2025 〕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号）</w:t>
      </w:r>
    </w:p>
    <w:p w14:paraId="3FD2F224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姓名:</w:t>
      </w:r>
      <w:bookmarkStart w:id="0" w:name="_GoBack"/>
      <w:r>
        <w:rPr>
          <w:rFonts w:hint="eastAsia" w:ascii="仿宋" w:hAnsi="仿宋" w:eastAsia="仿宋" w:cs="仿宋"/>
          <w:sz w:val="32"/>
          <w:szCs w:val="32"/>
        </w:rPr>
        <w:t>董云杰</w:t>
      </w:r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性别:男</w:t>
      </w:r>
    </w:p>
    <w:p w14:paraId="0F72EEE4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公民身份证号:410381199001125537</w:t>
      </w:r>
    </w:p>
    <w:p w14:paraId="6F87F7DE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联系电话: 15838836180</w:t>
      </w:r>
    </w:p>
    <w:p w14:paraId="48B775E1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住址:河南省偃师市大口乡董村西关街76号。</w:t>
      </w:r>
    </w:p>
    <w:p w14:paraId="70EE31D0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查，你于2024年1月1日起拖欠公租房租金，依据《公共租赁住房管理办法》(住房和城乡建设部令第11号)第二十九条、《河南省人民政府办公厅关于加强公共租赁住房管理的若干意见》（豫政办〔2015〕138号）第二条第二款，本单位决定对你上述行为作出如下行政处理决定:</w:t>
      </w:r>
    </w:p>
    <w:p w14:paraId="05CEF599">
      <w:pPr>
        <w:numPr>
          <w:ilvl w:val="0"/>
          <w:numId w:val="1"/>
        </w:numPr>
        <w:ind w:firstLine="640" w:firstLineChars="2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责令你在收到本决定书之日起十五日内，腾退</w:t>
      </w:r>
      <w:r>
        <w:rPr>
          <w:rFonts w:hint="eastAsia" w:ascii="仿宋" w:hAnsi="仿宋" w:eastAsia="仿宋" w:cs="仿宋"/>
          <w:sz w:val="32"/>
          <w:szCs w:val="32"/>
          <w:u w:val="single"/>
        </w:rPr>
        <w:t>西工国花宝居4-2-2007房屋</w:t>
      </w:r>
      <w:r>
        <w:rPr>
          <w:rFonts w:hint="eastAsia" w:ascii="仿宋" w:hAnsi="仿宋" w:eastAsia="仿宋" w:cs="仿宋"/>
          <w:sz w:val="32"/>
          <w:szCs w:val="32"/>
        </w:rPr>
        <w:t>，租金计算至实际退房之日止。</w:t>
      </w:r>
    </w:p>
    <w:p w14:paraId="39F0CD64">
      <w:pPr>
        <w:numPr>
          <w:ilvl w:val="0"/>
          <w:numId w:val="1"/>
        </w:num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责令你在收到本决定书之日起十五日内，结清欠缴的房屋租金。因你于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日起开始拖欠租金，按每月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397</w:t>
      </w:r>
      <w:r>
        <w:rPr>
          <w:rFonts w:hint="eastAsia" w:ascii="仿宋" w:hAnsi="仿宋" w:eastAsia="仿宋" w:cs="仿宋"/>
          <w:sz w:val="32"/>
          <w:szCs w:val="32"/>
        </w:rPr>
        <w:t>元的租金标准计算至房屋实际退房之日。暂计至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31</w:t>
      </w:r>
      <w:r>
        <w:rPr>
          <w:rFonts w:hint="eastAsia" w:ascii="仿宋" w:hAnsi="仿宋" w:eastAsia="仿宋" w:cs="仿宋"/>
          <w:sz w:val="32"/>
          <w:szCs w:val="32"/>
        </w:rPr>
        <w:t>日，你欠缴的房屋租金共计</w:t>
      </w:r>
      <w:r>
        <w:rPr>
          <w:rFonts w:hint="eastAsia" w:ascii="仿宋" w:hAnsi="仿宋" w:eastAsia="仿宋" w:cs="仿宋"/>
          <w:sz w:val="32"/>
          <w:szCs w:val="32"/>
          <w:u w:val="single"/>
        </w:rPr>
        <w:t>9528</w:t>
      </w:r>
      <w:r>
        <w:rPr>
          <w:rFonts w:hint="eastAsia" w:ascii="仿宋" w:hAnsi="仿宋" w:eastAsia="仿宋" w:cs="仿宋"/>
          <w:sz w:val="32"/>
          <w:szCs w:val="32"/>
        </w:rPr>
        <w:t>元。</w:t>
      </w:r>
    </w:p>
    <w:p w14:paraId="6656EE29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不服本决定，可自收到本决定书之日起60日内向洛阳市西工区人民政府提起行政复议或6个月内向洛阳市西工区人民法院提起行政诉讼，行政复议或诉讼期间，不停止本处理决定的执行。逾期不提起行政复议或诉讼，又不履行本行政处理决定的，本单位将依法申请人民法院强制执行。</w:t>
      </w:r>
    </w:p>
    <w:p w14:paraId="1BCC8231">
      <w:pPr>
        <w:rPr>
          <w:rFonts w:ascii="仿宋" w:hAnsi="仿宋" w:eastAsia="仿宋" w:cs="仿宋"/>
          <w:sz w:val="32"/>
          <w:szCs w:val="32"/>
        </w:rPr>
      </w:pPr>
    </w:p>
    <w:p w14:paraId="0F8066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 w:cs="仿宋"/>
          <w:sz w:val="32"/>
          <w:szCs w:val="32"/>
        </w:rPr>
      </w:pPr>
    </w:p>
    <w:p w14:paraId="68F3C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 w:cs="仿宋"/>
          <w:sz w:val="32"/>
          <w:szCs w:val="32"/>
        </w:rPr>
      </w:pPr>
    </w:p>
    <w:p w14:paraId="48D15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洛阳市西工区住房和城乡建设局</w:t>
      </w:r>
    </w:p>
    <w:p w14:paraId="6556E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6224F3FB-4FE7-49C8-ADC4-922421862CB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E2837B24-D9B5-4B38-A47E-9106A92327A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9A7FB08-477A-43EC-833C-3C3693A692E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E2522">
    <w:pPr>
      <w:pStyle w:val="2"/>
      <w:tabs>
        <w:tab w:val="left" w:pos="3661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2332355</wp:posOffset>
              </wp:positionH>
              <wp:positionV relativeFrom="paragraph">
                <wp:posOffset>-123825</wp:posOffset>
              </wp:positionV>
              <wp:extent cx="723265" cy="2540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326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F8A14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65pt;margin-top:-9.75pt;height:20pt;width:56.95pt;mso-position-horizontal-relative:margin;z-index:251659264;mso-width-relative:page;mso-height-relative:page;" filled="f" stroked="f" coordsize="21600,21600" o:gfxdata="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Vkgr1doA&#10;AAAKAQAADwAAAAAAAAABACAAAAAiAAAAZHJzL2Rvd25yZXYueG1sUEsBAhQAFAAAAAgAh07iQMxC&#10;1YbkAQAAvgMAAA4AAAAAAAAAAQAgAAAAKQEAAGRycy9lMm9Eb2MueG1sUEsFBgAAAAAGAAYAWQEA&#10;AH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F8A143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D9AE08"/>
    <w:multiLevelType w:val="singleLevel"/>
    <w:tmpl w:val="F7D9AE0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A9"/>
    <w:rsid w:val="002426AD"/>
    <w:rsid w:val="0026691D"/>
    <w:rsid w:val="00267B38"/>
    <w:rsid w:val="00415CDB"/>
    <w:rsid w:val="00427D9E"/>
    <w:rsid w:val="00493451"/>
    <w:rsid w:val="008F6710"/>
    <w:rsid w:val="009A09D5"/>
    <w:rsid w:val="009A7FE8"/>
    <w:rsid w:val="009F37BB"/>
    <w:rsid w:val="00A725A9"/>
    <w:rsid w:val="00B77568"/>
    <w:rsid w:val="00BE35E2"/>
    <w:rsid w:val="00C94DDA"/>
    <w:rsid w:val="00EF590B"/>
    <w:rsid w:val="00F32689"/>
    <w:rsid w:val="08512A5A"/>
    <w:rsid w:val="12427803"/>
    <w:rsid w:val="1B6A0F8A"/>
    <w:rsid w:val="23132938"/>
    <w:rsid w:val="2BBD4024"/>
    <w:rsid w:val="317609F1"/>
    <w:rsid w:val="336F51AA"/>
    <w:rsid w:val="37783912"/>
    <w:rsid w:val="38653A79"/>
    <w:rsid w:val="3BD85463"/>
    <w:rsid w:val="448C6831"/>
    <w:rsid w:val="4AD30D16"/>
    <w:rsid w:val="58E72AE7"/>
    <w:rsid w:val="70DC0DC2"/>
    <w:rsid w:val="7748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513</Words>
  <Characters>587</Characters>
  <Lines>4</Lines>
  <Paragraphs>1</Paragraphs>
  <TotalTime>1</TotalTime>
  <ScaleCrop>false</ScaleCrop>
  <LinksUpToDate>false</LinksUpToDate>
  <CharactersWithSpaces>633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2025-11-21T03:44:00Z</dcterms:created>
  <dc:creator>ASUS</dc:creator>
  <cp:lastModifiedBy>宁静致远</cp:lastModifiedBy>
  <cp:lastPrinted>2025-12-08T03:11:45Z</cp:lastPrinted>
  <dcterms:modified xsi:type="dcterms:W3CDTF">2025-12-08T03:14:31Z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eyJoZGlkIjoiNTE3MDgzNzJmOTY3OWFiYjJjMmU0ODFkOTI5MTIyZjIiLCJ1c2VySWQiOiI0MTg3NzA4ODkifQ==</vt:lpwstr>
  </property>
  <property fmtid="{D5CDD505-2E9C-101B-9397-08002B2CF9AE}" pid="4" name="ICV">
    <vt:lpwstr>35937E4E2E43460389403B711972898E_13</vt:lpwstr>
  </property>
</Properties>
</file>