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hint="default" w:ascii="Times New Roman" w:hAnsi="Times New Roman" w:eastAsia="黑体" w:cs="Times New Roman"/>
          <w:b w:val="0"/>
          <w:bCs w:val="0"/>
          <w:color w:val="auto"/>
          <w:sz w:val="32"/>
          <w:szCs w:val="32"/>
          <w:shd w:val="clear" w:color="auto" w:fill="FFFFFF"/>
          <w:lang w:val="en-US" w:eastAsia="zh-CN"/>
        </w:rPr>
      </w:pPr>
      <w:r>
        <w:rPr>
          <w:rFonts w:hint="default" w:ascii="Times New Roman" w:hAnsi="Times New Roman" w:eastAsia="黑体" w:cs="Times New Roman"/>
          <w:b w:val="0"/>
          <w:bCs w:val="0"/>
          <w:color w:val="auto"/>
          <w:sz w:val="32"/>
          <w:szCs w:val="32"/>
          <w:shd w:val="clear" w:color="auto" w:fill="FFFFFF"/>
          <w:lang w:val="en-US" w:eastAsia="zh-CN"/>
        </w:rPr>
        <w:t>附件1</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hint="default" w:ascii="Times New Roman" w:hAnsi="Times New Roman" w:eastAsia="黑体" w:cs="Times New Roman"/>
          <w:b w:val="0"/>
          <w:bCs w:val="0"/>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843" w:firstLineChars="200"/>
        <w:jc w:val="center"/>
        <w:rPr>
          <w:rFonts w:hint="default" w:ascii="Times New Roman" w:hAnsi="Times New Roman" w:eastAsia="方正小标宋简体" w:cs="Times New Roman"/>
          <w:b/>
          <w:bCs/>
          <w:color w:val="auto"/>
          <w:kern w:val="2"/>
          <w:sz w:val="42"/>
          <w:szCs w:val="42"/>
          <w:lang w:val="en-US" w:eastAsia="zh-CN" w:bidi="ar-SA"/>
        </w:rPr>
      </w:pPr>
      <w:r>
        <w:rPr>
          <w:rFonts w:hint="default" w:ascii="Times New Roman" w:hAnsi="Times New Roman" w:eastAsia="方正小标宋简体" w:cs="Times New Roman"/>
          <w:b/>
          <w:bCs/>
          <w:color w:val="auto"/>
          <w:kern w:val="2"/>
          <w:sz w:val="42"/>
          <w:szCs w:val="42"/>
          <w:lang w:val="en-US" w:eastAsia="zh-CN" w:bidi="ar-SA"/>
        </w:rPr>
        <w:t>第十一届“创客中国”河南省中小企业</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843" w:firstLineChars="200"/>
        <w:jc w:val="center"/>
        <w:rPr>
          <w:rFonts w:hint="default" w:ascii="Times New Roman" w:hAnsi="Times New Roman" w:eastAsia="方正小标宋简体" w:cs="Times New Roman"/>
          <w:b/>
          <w:bCs/>
          <w:color w:val="auto"/>
          <w:kern w:val="2"/>
          <w:sz w:val="42"/>
          <w:szCs w:val="42"/>
          <w:lang w:val="en-US" w:eastAsia="zh-CN" w:bidi="ar-SA"/>
        </w:rPr>
      </w:pPr>
      <w:r>
        <w:rPr>
          <w:rFonts w:hint="default" w:ascii="Times New Roman" w:hAnsi="Times New Roman" w:eastAsia="方正小标宋简体" w:cs="Times New Roman"/>
          <w:b/>
          <w:bCs/>
          <w:color w:val="auto"/>
          <w:kern w:val="2"/>
          <w:sz w:val="42"/>
          <w:szCs w:val="42"/>
          <w:lang w:val="en-US" w:eastAsia="zh-CN" w:bidi="ar-SA"/>
        </w:rPr>
        <w:t>创新创业大</w:t>
      </w:r>
      <w:bookmarkStart w:id="3" w:name="_GoBack"/>
      <w:bookmarkEnd w:id="3"/>
      <w:r>
        <w:rPr>
          <w:rFonts w:hint="default" w:ascii="Times New Roman" w:hAnsi="Times New Roman" w:eastAsia="方正小标宋简体" w:cs="Times New Roman"/>
          <w:b/>
          <w:bCs/>
          <w:color w:val="auto"/>
          <w:kern w:val="2"/>
          <w:sz w:val="42"/>
          <w:szCs w:val="42"/>
          <w:lang w:val="en-US" w:eastAsia="zh-CN" w:bidi="ar-SA"/>
        </w:rPr>
        <w:t>赛组织方案</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为保障大赛顺利开展，特制定本方案。</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一、大赛主旨</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 xml:space="preserve">围绕产业链 部署创新链 配置资金链 培育人才链 </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二、组织单位</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（一）省决赛及专场服务活动</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省工业和信息化厅</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（二）市分赛</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各省辖市、济源示范区、航空港区工业和信息化主管部门</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三、赛事安排</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（一）市分赛</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时间：2026年7月31日前</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聚焦新型材料、新能源汽车、电子信息、先进装备、现代医药、现代食品、现代轻纺等7大先进制造业集群，通过项目路演、专家评审的方式进行，向大赛组委会推荐10个创新能力强、科技含量高、发展潜力大、社会效益好的优质项目（企业组6个、创业组4个）参加省决赛，并对推荐项目进行知识产权核查、出具无争议证明。</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市分赛名称为“第十一届‘创客中国’河南省中小企业创新创业大赛XX市分赛”，不得随意更改。</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（二）省决赛</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时间：2026年9月8日前</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专家委员会从各地推荐项目中评选出入围省决赛前30强项目（企业组18强、创业组12强），并在决赛前向社会公示接受监督。省决赛通过现场演示、现场答辩、现场打分、现场公证，从参赛项目中按照得分高低产生获奖项目。</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奖项设置：企业组设一等奖2名、二等奖6名、三等奖10名；创业组设一等奖2名、二等奖4名、三等奖6名；荣获一、二、三等奖的参赛项目，颁发证书及分别给予资金奖励3万元、2万元、1万元。</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（三）全国总决赛项目推荐</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时间：2026年9月10日前</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根据全国总决赛组委会分配名额，按照省决赛成绩排名顺序向全国总决赛推荐参赛项目（企业组前10名、创业组前6名。如有变化，按照全国大赛组委会要求另行通知），同时推荐优秀组织单位、优秀对接服务单位。</w:t>
      </w:r>
    </w:p>
    <w:p>
      <w:pPr>
        <w:pStyle w:val="7"/>
        <w:widowControl w:val="0"/>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主要服务活动安排</w:t>
      </w:r>
    </w:p>
    <w:p>
      <w:pPr>
        <w:pStyle w:val="7"/>
        <w:widowControl w:val="0"/>
        <w:numPr>
          <w:ilvl w:val="0"/>
          <w:numId w:val="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（一）“创客启航”企业探访团</w:t>
      </w:r>
    </w:p>
    <w:p>
      <w:pPr>
        <w:pStyle w:val="7"/>
        <w:widowControl w:val="0"/>
        <w:numPr>
          <w:ilvl w:val="0"/>
          <w:numId w:val="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探访团旨在指导企业和创客团队洞察行业发展趋势，对标全周期成长需求，整合金融、技术、人才等产业资源，推动技术创新和产品升级，进一步优化创新路径，提升创业技能，增强核心竞争力。</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（二）创新创业加速训练营</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训练营旨在构建以“系统赋能+跨界交互+深度陪伴”为核心内容，邀请名企导师、创业辅导师围绕方向、战略、产品、营销、融资、团队等模块，解读赛程赛制、优化商业计划书、梳理商业模式、提升路演表达技巧及实战应对策略。</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（三）“创投荟”·投融资对接会</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投融资对接会旨在推动金融投资机构聚焦产业链、供应链、创新链所需，丰富金融产品供给，拓宽资本服务领域，撬动更多带有产业基因、技术智慧的社会资本在更早时间、更长周期投资优质参赛项目。</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五、参赛条件及要求</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（一）企业组</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1.在河南省内注册，符合《中小企业划型标准规定》的中小微企业；</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2.参赛项目已进入市场，具有良好发展潜力；</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3.拥有自主知识产权且无产权纠纷，参赛项目知识产权须隶属于报名企业；</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4.企业无严重失信记录。</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（二）创业组</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1.包括初创企业或创客团队:</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(1)初创企业</w:t>
      </w:r>
      <w:r>
        <w:rPr>
          <w:rFonts w:hint="default" w:ascii="Times New Roman" w:hAnsi="Times New Roman" w:eastAsia="仿宋_GB2312" w:cs="Times New Roman"/>
          <w:b w:val="0"/>
          <w:bCs w:val="0"/>
          <w:color w:val="auto"/>
          <w:spacing w:val="3"/>
          <w:kern w:val="0"/>
          <w:sz w:val="32"/>
          <w:szCs w:val="32"/>
          <w:lang w:val="en-US" w:eastAsia="zh-CN" w:bidi="ar"/>
        </w:rPr>
        <w:t>：</w:t>
      </w:r>
      <w:r>
        <w:rPr>
          <w:rFonts w:hint="default" w:ascii="Times New Roman" w:hAnsi="Times New Roman" w:eastAsia="仿宋_GB2312" w:cs="Times New Roman"/>
          <w:color w:val="auto"/>
          <w:sz w:val="32"/>
          <w:szCs w:val="32"/>
          <w:shd w:val="clear" w:color="auto" w:fill="FFFFFF"/>
          <w:lang w:val="en-US" w:eastAsia="zh-CN"/>
        </w:rPr>
        <w:t>注册时间不满2年的中小微企业(工商注册日期在2024年1月1日(含)之后注册);</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(2)创客团队</w:t>
      </w:r>
      <w:r>
        <w:rPr>
          <w:rFonts w:hint="default" w:ascii="Times New Roman" w:hAnsi="Times New Roman" w:eastAsia="仿宋_GB2312" w:cs="Times New Roman"/>
          <w:b w:val="0"/>
          <w:bCs w:val="0"/>
          <w:color w:val="auto"/>
          <w:spacing w:val="3"/>
          <w:kern w:val="0"/>
          <w:sz w:val="32"/>
          <w:szCs w:val="32"/>
          <w:lang w:val="en-US" w:eastAsia="zh-CN" w:bidi="ar"/>
        </w:rPr>
        <w:t>：</w:t>
      </w:r>
      <w:r>
        <w:rPr>
          <w:rFonts w:hint="default" w:ascii="Times New Roman" w:hAnsi="Times New Roman" w:eastAsia="仿宋_GB2312" w:cs="Times New Roman"/>
          <w:color w:val="auto"/>
          <w:sz w:val="32"/>
          <w:szCs w:val="32"/>
          <w:shd w:val="clear" w:color="auto" w:fill="FFFFFF"/>
          <w:lang w:val="en-US" w:eastAsia="zh-CN"/>
        </w:rPr>
        <w:t>遵纪守法的创客团队、个人、高校、科研院所团队，同一人员不得作为多个团队核心成员参赛。其中获奖证书中体现团队核心成员数量原则上不超过7人。</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2.参赛项目的创意、产品、技术及相关知识产权归属初创企业或创客团队核心成员，与其他单位或个人无知识产权纠纷。</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3.初创企业无严重失信记录、创客团队成员未被列为失信名单。</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六、激励措施</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 xml:space="preserve"> （一）金融服务对接。</w:t>
      </w:r>
      <w:r>
        <w:rPr>
          <w:rFonts w:hint="default" w:ascii="Times New Roman" w:hAnsi="Times New Roman" w:eastAsia="仿宋_GB2312" w:cs="Times New Roman"/>
          <w:color w:val="auto"/>
          <w:sz w:val="32"/>
          <w:szCs w:val="32"/>
          <w:shd w:val="clear" w:color="auto" w:fill="FFFFFF"/>
          <w:lang w:val="en-US" w:eastAsia="zh-CN"/>
        </w:rPr>
        <w:t>充分发挥大赛服务优质项目与产业、金融对接的桥梁纽带作用，积极联合政府投资基金、创业投资机构、银行等金融机构，组织线上线下需求对接、产融对接、大中小企业融通等活动，进一步运用股权、债权、保险等手段，通过“投早、投小、投长期”为优质项目提供全链条、全生命周期金融服务。</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（二）成果转化对接。</w:t>
      </w:r>
      <w:r>
        <w:rPr>
          <w:rFonts w:hint="default" w:ascii="Times New Roman" w:hAnsi="Times New Roman" w:eastAsia="仿宋_GB2312" w:cs="Times New Roman"/>
          <w:color w:val="auto"/>
          <w:sz w:val="32"/>
          <w:szCs w:val="32"/>
          <w:shd w:val="clear" w:color="auto" w:fill="FFFFFF"/>
          <w:lang w:val="en-US" w:eastAsia="zh-CN"/>
        </w:rPr>
        <w:t>依托中小企业公共服务机构，汇聚技术、资金、市场、人才等服务资源，分行业分需求提供数字化转型、管理咨询、人才培训等多项成果转化服务。结合国家“创工厂”新型成果转化平台建设，落地孵化一批创新项目。</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FF0000"/>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（三）落实优质中小企业主动发现机制。</w:t>
      </w:r>
      <w:r>
        <w:rPr>
          <w:rFonts w:hint="default" w:ascii="Times New Roman" w:hAnsi="Times New Roman" w:eastAsia="仿宋_GB2312" w:cs="Times New Roman"/>
          <w:color w:val="auto"/>
          <w:sz w:val="32"/>
          <w:szCs w:val="32"/>
          <w:shd w:val="clear" w:color="auto" w:fill="FFFFFF"/>
          <w:lang w:val="en-US" w:eastAsia="zh-CN"/>
        </w:rPr>
        <w:t>利用大赛充分挖掘产业链供应链、股权投资、知识产权、科技奖项、人才引育等信息，将大赛打造成各地主动发现优质中小企业的重要平台。鼓励各地将大赛获奖项目列入本地区专精特新企业重点培育名录，并做好与优质中小企业梯度政策的紧密衔接。</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（四）定制服务礼包。</w:t>
      </w:r>
      <w:r>
        <w:rPr>
          <w:rFonts w:hint="default" w:ascii="Times New Roman" w:hAnsi="Times New Roman" w:eastAsia="仿宋_GB2312" w:cs="Times New Roman"/>
          <w:color w:val="auto"/>
          <w:sz w:val="32"/>
          <w:szCs w:val="32"/>
          <w:shd w:val="clear" w:color="auto" w:fill="FFFFFF"/>
          <w:lang w:val="en-US" w:eastAsia="zh-CN"/>
        </w:rPr>
        <w:t>各地可结合自身产业优势，聚焦企业重点需求，定制“空间+金融+政策”组合式政策包，提供最新创业扶持政策和孵化服务，促成区域间产业生态的合作，加速实现产业化。</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（五）宣传展示。</w:t>
      </w:r>
      <w:r>
        <w:rPr>
          <w:rFonts w:hint="default" w:ascii="Times New Roman" w:hAnsi="Times New Roman" w:eastAsia="仿宋_GB2312" w:cs="Times New Roman"/>
          <w:color w:val="auto"/>
          <w:sz w:val="32"/>
          <w:szCs w:val="32"/>
          <w:shd w:val="clear" w:color="auto" w:fill="FFFFFF"/>
          <w:lang w:val="en-US" w:eastAsia="zh-CN"/>
        </w:rPr>
        <w:t>通过“创客中国”国家创新创业公共服务平台、中小企业公共服务机构、中国国际中小企业博览会、中小企业服务月以及主流新闻媒体等渠道，对优质参赛项目、产融对接成果和成果转化服务资源进行展览展示、宣传报道和服务推介，扩大项目影响，塑造品牌效应。</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hint="default" w:ascii="Times New Roman" w:hAnsi="Times New Roman" w:eastAsia="黑体" w:cs="Times New Roman"/>
          <w:b w:val="0"/>
          <w:bCs w:val="0"/>
          <w:color w:val="auto"/>
          <w:kern w:val="2"/>
          <w:sz w:val="32"/>
          <w:szCs w:val="32"/>
          <w:lang w:val="en-US" w:eastAsia="zh-CN" w:bidi="ar-SA"/>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hint="default" w:ascii="Times New Roman" w:hAnsi="Times New Roman" w:eastAsia="黑体" w:cs="Times New Roman"/>
          <w:b w:val="0"/>
          <w:bCs w:val="0"/>
          <w:color w:val="auto"/>
          <w:kern w:val="2"/>
          <w:sz w:val="32"/>
          <w:szCs w:val="32"/>
          <w:lang w:val="en-US" w:eastAsia="zh-CN" w:bidi="ar-SA"/>
        </w:rPr>
      </w:pPr>
      <w:r>
        <w:rPr>
          <w:rFonts w:hint="default" w:ascii="Times New Roman" w:hAnsi="Times New Roman" w:eastAsia="黑体" w:cs="Times New Roman"/>
          <w:b w:val="0"/>
          <w:bCs w:val="0"/>
          <w:color w:val="auto"/>
          <w:kern w:val="2"/>
          <w:sz w:val="32"/>
          <w:szCs w:val="32"/>
          <w:lang w:val="en-US" w:eastAsia="zh-CN" w:bidi="ar-SA"/>
        </w:rPr>
        <w:t>附件2</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rPr>
          <w:rFonts w:hint="default" w:ascii="Times New Roman" w:hAnsi="Times New Roman" w:eastAsia="黑体" w:cs="Times New Roman"/>
          <w:b w:val="0"/>
          <w:bCs w:val="0"/>
          <w:color w:val="auto"/>
          <w:kern w:val="2"/>
          <w:sz w:val="32"/>
          <w:szCs w:val="32"/>
          <w:lang w:val="en-US" w:eastAsia="zh-CN" w:bidi="ar-SA"/>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0" w:firstLineChars="0"/>
        <w:jc w:val="center"/>
        <w:rPr>
          <w:rStyle w:val="12"/>
          <w:rFonts w:hint="default" w:ascii="Times New Roman" w:hAnsi="Times New Roman" w:eastAsia="方正小标宋简体" w:cs="Times New Roman"/>
          <w:b/>
          <w:bCs/>
          <w:color w:val="auto"/>
          <w:kern w:val="2"/>
          <w:sz w:val="42"/>
          <w:szCs w:val="42"/>
          <w:lang w:val="en-US" w:eastAsia="zh-CN" w:bidi="ar-SA"/>
        </w:rPr>
      </w:pPr>
      <w:r>
        <w:rPr>
          <w:rStyle w:val="12"/>
          <w:rFonts w:hint="default" w:ascii="Times New Roman" w:hAnsi="Times New Roman" w:eastAsia="方正小标宋简体" w:cs="Times New Roman"/>
          <w:b/>
          <w:bCs/>
          <w:color w:val="auto"/>
          <w:kern w:val="2"/>
          <w:sz w:val="42"/>
          <w:szCs w:val="42"/>
          <w:lang w:val="en-US" w:eastAsia="zh-CN" w:bidi="ar-SA"/>
        </w:rPr>
        <w:t>大赛注册报名流程</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一、进入第十一届“创客中国”河南省中小企业创新创业大赛官网（河南省中小企业公共服务平台），网址：www.smeha.cn，技术支持电话：0371—65509929。</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二、首次注册用户，点击“欢迎注册”，根据提示填写并完善信息，通过实名认证。</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三、已注册用户，点击“登录”进入“用户中心”，其中企业用户点击界面右上角信息补录按钮，完善企业发展情况。</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四、进入用户中心，点击报名参赛，发布项目，进行项目填报。项目审核通过后，确认报名成功。</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五、对接服务机构报名，服务机构用户点击“登录”，找到“对接服务报名”菜单并打开，点击“报名”按钮，根据提示完善报名信息并提交审核。</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rPr>
          <w:rFonts w:hint="default" w:ascii="Times New Roman" w:hAnsi="Times New Roman" w:eastAsia="黑体" w:cs="Times New Roman"/>
          <w:b w:val="0"/>
          <w:bCs w:val="0"/>
          <w:color w:val="auto"/>
          <w:kern w:val="2"/>
          <w:sz w:val="32"/>
          <w:szCs w:val="32"/>
          <w:lang w:val="en-US" w:eastAsia="zh-CN" w:bidi="ar-SA"/>
        </w:rPr>
      </w:pPr>
      <w:r>
        <w:rPr>
          <w:rFonts w:hint="default" w:ascii="Times New Roman" w:hAnsi="Times New Roman" w:eastAsia="黑体" w:cs="Times New Roman"/>
          <w:b w:val="0"/>
          <w:bCs w:val="0"/>
          <w:color w:val="auto"/>
          <w:kern w:val="2"/>
          <w:sz w:val="32"/>
          <w:szCs w:val="32"/>
          <w:lang w:val="en-US" w:eastAsia="zh-CN" w:bidi="ar-SA"/>
        </w:rPr>
        <w:t>附件3</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rPr>
          <w:rFonts w:hint="default" w:ascii="Times New Roman" w:hAnsi="Times New Roman" w:eastAsia="黑体" w:cs="Times New Roman"/>
          <w:b w:val="0"/>
          <w:bCs w:val="0"/>
          <w:color w:val="auto"/>
          <w:kern w:val="2"/>
          <w:sz w:val="32"/>
          <w:szCs w:val="32"/>
          <w:lang w:val="en-US" w:eastAsia="zh-CN" w:bidi="ar-SA"/>
        </w:rPr>
      </w:pP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0" w:firstLineChars="0"/>
        <w:jc w:val="center"/>
        <w:rPr>
          <w:rStyle w:val="12"/>
          <w:rFonts w:hint="default" w:ascii="Times New Roman" w:hAnsi="Times New Roman" w:eastAsia="方正小标宋简体" w:cs="Times New Roman"/>
          <w:b/>
          <w:bCs/>
          <w:color w:val="auto"/>
          <w:kern w:val="2"/>
          <w:sz w:val="42"/>
          <w:szCs w:val="42"/>
          <w:lang w:val="en-US" w:eastAsia="zh-CN" w:bidi="ar-SA"/>
        </w:rPr>
      </w:pPr>
      <w:r>
        <w:rPr>
          <w:rStyle w:val="12"/>
          <w:rFonts w:hint="default" w:ascii="Times New Roman" w:hAnsi="Times New Roman" w:eastAsia="方正小标宋简体" w:cs="Times New Roman"/>
          <w:b/>
          <w:bCs/>
          <w:color w:val="auto"/>
          <w:kern w:val="2"/>
          <w:sz w:val="42"/>
          <w:szCs w:val="42"/>
          <w:lang w:val="en-US" w:eastAsia="zh-CN" w:bidi="ar-SA"/>
        </w:rPr>
        <w:t>专家评审承诺书（参考模板）</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keepNext w:val="0"/>
        <w:keepLines w:val="0"/>
        <w:pageBreakBefore w:val="0"/>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为确保第十一届“创客中国”河南省中小企业创新创业大赛（以下简称“大赛”）在“公平、公正、公开”的原则下进行，作为大赛评审专家承诺如下</w:t>
      </w:r>
      <w:r>
        <w:rPr>
          <w:rFonts w:hint="default" w:ascii="Times New Roman" w:hAnsi="Times New Roman" w:eastAsia="仿宋_GB2312" w:cs="Times New Roman"/>
          <w:b w:val="0"/>
          <w:bCs w:val="0"/>
          <w:color w:val="auto"/>
          <w:spacing w:val="3"/>
          <w:kern w:val="0"/>
          <w:sz w:val="32"/>
          <w:szCs w:val="32"/>
          <w:lang w:val="en-US" w:eastAsia="zh-CN" w:bidi="ar"/>
        </w:rPr>
        <w:t>：</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一、秉承公平、公正及诚实、守信的原则，在评审过程中不受任何干扰，独立开展评审工作。</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二、不得泄露参赛项目内容、评委信息、评审规则及结果。</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三、客观、理性评价项目，不带有个人情绪、过激言语评价项目，尊重参赛项目内容。</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四、请确认并抄录如下承诺:“本人承诺与参赛项目及所属企业/创客团队无合作关系及导师关系，若后续核查发现上述情况，则愿承担相关责任。”</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auto"/>
          <w:sz w:val="32"/>
          <w:szCs w:val="32"/>
          <w:shd w:val="clear" w:color="auto" w:fill="FFFFFF"/>
          <w:lang w:val="en-US" w:eastAsia="zh-CN"/>
        </w:rPr>
      </w:pP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 xml:space="preserve">　        　        　        　        　         </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5120" w:firstLineChars="1600"/>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评审专家签名:</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5440" w:firstLineChars="1700"/>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年  月  日</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5440" w:firstLineChars="1700"/>
        <w:textAlignment w:val="auto"/>
        <w:rPr>
          <w:rFonts w:hint="default" w:ascii="Times New Roman" w:hAnsi="Times New Roman" w:eastAsia="仿宋_GB2312" w:cs="Times New Roman"/>
          <w:color w:val="auto"/>
          <w:sz w:val="32"/>
          <w:szCs w:val="32"/>
          <w:shd w:val="clear" w:color="auto" w:fill="FFFFFF"/>
          <w:lang w:val="en-US" w:eastAsia="zh-CN"/>
        </w:rPr>
      </w:pP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5440" w:firstLineChars="1700"/>
        <w:textAlignment w:val="auto"/>
        <w:rPr>
          <w:rFonts w:hint="default" w:ascii="Times New Roman" w:hAnsi="Times New Roman" w:eastAsia="仿宋_GB2312" w:cs="Times New Roman"/>
          <w:color w:val="auto"/>
          <w:sz w:val="32"/>
          <w:szCs w:val="32"/>
          <w:shd w:val="clear" w:color="auto" w:fill="FFFFFF"/>
          <w:lang w:val="en-US" w:eastAsia="zh-CN"/>
        </w:rPr>
      </w:pP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5440" w:firstLineChars="1700"/>
        <w:textAlignment w:val="auto"/>
        <w:rPr>
          <w:rFonts w:hint="default" w:ascii="Times New Roman" w:hAnsi="Times New Roman" w:eastAsia="仿宋_GB2312" w:cs="Times New Roman"/>
          <w:color w:val="auto"/>
          <w:sz w:val="32"/>
          <w:szCs w:val="32"/>
          <w:shd w:val="clear" w:color="auto" w:fill="FFFFFF"/>
          <w:lang w:val="en-US" w:eastAsia="zh-CN"/>
        </w:rPr>
      </w:pP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5440" w:firstLineChars="1700"/>
        <w:textAlignment w:val="auto"/>
        <w:rPr>
          <w:rFonts w:hint="default" w:ascii="Times New Roman" w:hAnsi="Times New Roman" w:eastAsia="仿宋_GB2312" w:cs="Times New Roman"/>
          <w:color w:val="auto"/>
          <w:sz w:val="32"/>
          <w:szCs w:val="32"/>
          <w:shd w:val="clear" w:color="auto" w:fill="FFFFFF"/>
          <w:lang w:val="en-US" w:eastAsia="zh-CN"/>
        </w:rPr>
      </w:pP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5440" w:firstLineChars="1700"/>
        <w:textAlignment w:val="auto"/>
        <w:rPr>
          <w:rFonts w:hint="default" w:ascii="Times New Roman" w:hAnsi="Times New Roman" w:eastAsia="仿宋_GB2312" w:cs="Times New Roman"/>
          <w:color w:val="auto"/>
          <w:sz w:val="32"/>
          <w:szCs w:val="32"/>
          <w:shd w:val="clear" w:color="auto" w:fill="FFFFFF"/>
          <w:lang w:val="en-US" w:eastAsia="zh-CN"/>
        </w:rPr>
      </w:pP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5440" w:firstLineChars="1700"/>
        <w:textAlignment w:val="auto"/>
        <w:rPr>
          <w:rFonts w:hint="default" w:ascii="Times New Roman" w:hAnsi="Times New Roman" w:eastAsia="仿宋_GB2312" w:cs="Times New Roman"/>
          <w:color w:val="auto"/>
          <w:sz w:val="32"/>
          <w:szCs w:val="32"/>
          <w:shd w:val="clear" w:color="auto" w:fill="FFFFFF"/>
          <w:lang w:val="en-US" w:eastAsia="zh-CN"/>
        </w:rPr>
      </w:pP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5440" w:firstLineChars="1700"/>
        <w:textAlignment w:val="auto"/>
        <w:rPr>
          <w:rFonts w:hint="default" w:ascii="Times New Roman" w:hAnsi="Times New Roman" w:eastAsia="仿宋_GB2312" w:cs="Times New Roman"/>
          <w:color w:val="auto"/>
          <w:sz w:val="32"/>
          <w:szCs w:val="32"/>
          <w:shd w:val="clear" w:color="auto" w:fill="FFFFFF"/>
          <w:lang w:val="en-US" w:eastAsia="zh-CN"/>
        </w:rPr>
      </w:pP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5440" w:firstLineChars="1700"/>
        <w:textAlignment w:val="auto"/>
        <w:rPr>
          <w:rFonts w:hint="default" w:ascii="Times New Roman" w:hAnsi="Times New Roman" w:eastAsia="仿宋_GB2312" w:cs="Times New Roman"/>
          <w:color w:val="auto"/>
          <w:sz w:val="32"/>
          <w:szCs w:val="32"/>
          <w:shd w:val="clear" w:color="auto" w:fill="FFFFFF"/>
          <w:lang w:val="en-US" w:eastAsia="zh-CN"/>
        </w:rPr>
      </w:pP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rPr>
          <w:rFonts w:hint="default" w:ascii="Times New Roman" w:hAnsi="Times New Roman" w:eastAsia="黑体" w:cs="Times New Roman"/>
          <w:b w:val="0"/>
          <w:bCs w:val="0"/>
          <w:color w:val="auto"/>
          <w:kern w:val="2"/>
          <w:sz w:val="32"/>
          <w:szCs w:val="32"/>
          <w:lang w:val="en-US" w:eastAsia="zh-CN" w:bidi="ar-SA"/>
        </w:rPr>
      </w:pPr>
      <w:r>
        <w:rPr>
          <w:rFonts w:hint="default" w:ascii="Times New Roman" w:hAnsi="Times New Roman" w:eastAsia="黑体" w:cs="Times New Roman"/>
          <w:b w:val="0"/>
          <w:bCs w:val="0"/>
          <w:color w:val="auto"/>
          <w:kern w:val="2"/>
          <w:sz w:val="32"/>
          <w:szCs w:val="32"/>
          <w:lang w:val="en-US" w:eastAsia="zh-CN" w:bidi="ar-SA"/>
        </w:rPr>
        <w:t>附件4</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rPr>
          <w:rFonts w:hint="default" w:ascii="Times New Roman" w:hAnsi="Times New Roman" w:eastAsia="黑体" w:cs="Times New Roman"/>
          <w:b w:val="0"/>
          <w:bCs w:val="0"/>
          <w:color w:val="auto"/>
          <w:kern w:val="2"/>
          <w:sz w:val="32"/>
          <w:szCs w:val="32"/>
          <w:lang w:val="en-US" w:eastAsia="zh-CN" w:bidi="ar-SA"/>
        </w:rPr>
      </w:pP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0" w:firstLineChars="0"/>
        <w:jc w:val="center"/>
        <w:rPr>
          <w:rStyle w:val="12"/>
          <w:rFonts w:hint="default" w:ascii="Times New Roman" w:hAnsi="Times New Roman" w:eastAsia="方正小标宋简体" w:cs="Times New Roman"/>
          <w:b/>
          <w:bCs/>
          <w:color w:val="auto"/>
          <w:kern w:val="2"/>
          <w:sz w:val="42"/>
          <w:szCs w:val="42"/>
          <w:lang w:val="en-US" w:eastAsia="zh-CN" w:bidi="ar-SA"/>
        </w:rPr>
      </w:pPr>
      <w:r>
        <w:rPr>
          <w:rStyle w:val="12"/>
          <w:rFonts w:hint="default" w:ascii="Times New Roman" w:hAnsi="Times New Roman" w:eastAsia="方正小标宋简体" w:cs="Times New Roman"/>
          <w:b/>
          <w:bCs/>
          <w:color w:val="auto"/>
          <w:kern w:val="2"/>
          <w:sz w:val="42"/>
          <w:szCs w:val="42"/>
          <w:lang w:val="en-US" w:eastAsia="zh-CN" w:bidi="ar-SA"/>
        </w:rPr>
        <w:t>参赛承诺书（参考模板）</w:t>
      </w:r>
    </w:p>
    <w:p>
      <w:pPr>
        <w:pStyle w:val="7"/>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3"/>
        <w:autoSpaceDE w:val="0"/>
        <w:autoSpaceDN w:val="0"/>
        <w:spacing w:before="54" w:after="0" w:line="328" w:lineRule="auto"/>
        <w:ind w:left="446" w:right="453" w:firstLine="640"/>
        <w:jc w:val="left"/>
        <w:rPr>
          <w:rFonts w:hint="default" w:ascii="Times New Roman" w:hAnsi="Times New Roman" w:eastAsia="仿宋_GB2312" w:cs="Times New Roman"/>
          <w:spacing w:val="-5"/>
          <w:kern w:val="0"/>
          <w:sz w:val="32"/>
          <w:szCs w:val="32"/>
          <w:lang w:val="zh-CN" w:bidi="zh-CN"/>
        </w:rPr>
      </w:pPr>
      <w:r>
        <w:rPr>
          <w:rFonts w:hint="default" w:ascii="Times New Roman" w:hAnsi="Times New Roman" w:eastAsia="仿宋_GB2312" w:cs="Times New Roman"/>
          <w:color w:val="auto"/>
          <w:sz w:val="32"/>
          <w:szCs w:val="32"/>
          <w:shd w:val="clear" w:color="auto" w:fill="FFFFFF"/>
          <w:lang w:val="en-US" w:eastAsia="zh-CN"/>
        </w:rPr>
        <w:t>本</w:t>
      </w:r>
      <w:r>
        <w:rPr>
          <w:rFonts w:hint="default" w:eastAsia="仿宋_GB2312" w:cs="Times New Roman"/>
          <w:color w:val="auto"/>
          <w:sz w:val="32"/>
          <w:szCs w:val="32"/>
          <w:shd w:val="clear" w:color="auto" w:fill="FFFFFF"/>
          <w:lang w:val="en-US" w:eastAsia="zh-CN"/>
        </w:rPr>
        <w:t>企业</w:t>
      </w:r>
      <w:r>
        <w:rPr>
          <w:rFonts w:hint="default" w:ascii="Times New Roman" w:hAnsi="Times New Roman" w:eastAsia="仿宋_GB2312" w:cs="Times New Roman"/>
          <w:color w:val="auto"/>
          <w:sz w:val="32"/>
          <w:szCs w:val="32"/>
          <w:shd w:val="clear" w:color="auto" w:fill="FFFFFF"/>
          <w:lang w:val="en-US" w:eastAsia="zh-CN"/>
        </w:rPr>
        <w:t>/</w:t>
      </w:r>
      <w:r>
        <w:rPr>
          <w:rFonts w:hint="default" w:eastAsia="仿宋_GB2312" w:cs="Times New Roman"/>
          <w:color w:val="auto"/>
          <w:sz w:val="32"/>
          <w:szCs w:val="32"/>
          <w:shd w:val="clear" w:color="auto" w:fill="FFFFFF"/>
          <w:lang w:val="en-US" w:eastAsia="zh-CN"/>
        </w:rPr>
        <w:t>创客团队</w:t>
      </w:r>
      <w:r>
        <w:rPr>
          <w:rFonts w:hint="default" w:ascii="Times New Roman" w:hAnsi="Times New Roman" w:eastAsia="仿宋_GB2312" w:cs="Times New Roman"/>
          <w:color w:val="auto"/>
          <w:sz w:val="32"/>
          <w:szCs w:val="32"/>
          <w:shd w:val="clear" w:color="auto" w:fill="FFFFFF"/>
          <w:lang w:val="en-US" w:eastAsia="zh-CN"/>
        </w:rPr>
        <w:t>（承诺人）</w:t>
      </w:r>
      <w:r>
        <w:rPr>
          <w:rFonts w:hint="default" w:ascii="Times New Roman" w:hAnsi="Times New Roman" w:eastAsia="仿宋_GB2312" w:cs="Times New Roman"/>
          <w:color w:val="auto"/>
          <w:sz w:val="32"/>
          <w:szCs w:val="32"/>
          <w:u w:val="single"/>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充分知晓第十一届“创客中国”河南省中小企业创新创业大赛（以下简称“大赛”）</w:t>
      </w:r>
      <w:r>
        <w:rPr>
          <w:rFonts w:hint="default" w:ascii="Times New Roman" w:hAnsi="Times New Roman" w:eastAsia="仿宋_GB2312" w:cs="Times New Roman"/>
          <w:spacing w:val="-5"/>
          <w:kern w:val="0"/>
          <w:sz w:val="32"/>
          <w:szCs w:val="32"/>
          <w:lang w:val="zh-CN" w:bidi="zh-CN"/>
        </w:rPr>
        <w:t>参赛规则</w:t>
      </w:r>
      <w:r>
        <w:rPr>
          <w:rFonts w:hint="default" w:ascii="Times New Roman" w:hAnsi="Times New Roman" w:eastAsia="仿宋_GB2312" w:cs="Times New Roman"/>
          <w:spacing w:val="-5"/>
          <w:kern w:val="0"/>
          <w:sz w:val="32"/>
          <w:szCs w:val="32"/>
          <w:lang w:val="zh-CN" w:eastAsia="zh-CN" w:bidi="zh-CN"/>
        </w:rPr>
        <w:t>，自愿推荐</w:t>
      </w:r>
      <w:r>
        <w:rPr>
          <w:rFonts w:hint="default" w:ascii="Times New Roman" w:hAnsi="Times New Roman" w:eastAsia="仿宋_GB2312" w:cs="Times New Roman"/>
          <w:color w:val="auto"/>
          <w:sz w:val="32"/>
          <w:szCs w:val="32"/>
          <w:u w:val="single"/>
          <w:lang w:val="en-US" w:eastAsia="zh-CN"/>
        </w:rPr>
        <w:t xml:space="preserve">           </w:t>
      </w:r>
      <w:r>
        <w:rPr>
          <w:rFonts w:hint="default" w:ascii="Times New Roman" w:hAnsi="Times New Roman" w:eastAsia="仿宋_GB2312" w:cs="Times New Roman"/>
          <w:spacing w:val="-5"/>
          <w:kern w:val="0"/>
          <w:sz w:val="32"/>
          <w:szCs w:val="32"/>
          <w:lang w:val="zh-CN" w:eastAsia="zh-CN" w:bidi="zh-CN"/>
        </w:rPr>
        <w:t>项目参加本次大赛，自觉遵守赛事评审规则，</w:t>
      </w:r>
      <w:r>
        <w:rPr>
          <w:rFonts w:hint="default" w:ascii="Times New Roman" w:hAnsi="Times New Roman" w:eastAsia="仿宋_GB2312" w:cs="Times New Roman"/>
          <w:spacing w:val="-5"/>
          <w:kern w:val="0"/>
          <w:sz w:val="32"/>
          <w:szCs w:val="32"/>
          <w:lang w:val="zh-CN" w:bidi="zh-CN"/>
        </w:rPr>
        <w:t>并向组委会作出如下承诺:</w:t>
      </w:r>
    </w:p>
    <w:p>
      <w:pPr>
        <w:widowControl w:val="0"/>
        <w:autoSpaceDE w:val="0"/>
        <w:autoSpaceDN w:val="0"/>
        <w:spacing w:before="0" w:after="0" w:line="328" w:lineRule="auto"/>
        <w:ind w:left="446" w:right="451" w:firstLine="640"/>
        <w:jc w:val="both"/>
        <w:rPr>
          <w:rFonts w:hint="default" w:ascii="Times New Roman" w:hAnsi="Times New Roman" w:eastAsia="仿宋_GB2312" w:cs="Times New Roman"/>
          <w:sz w:val="32"/>
          <w:szCs w:val="32"/>
          <w:lang w:val="zh-CN" w:eastAsia="zh-CN" w:bidi="zh-CN"/>
        </w:rPr>
      </w:pPr>
      <w:r>
        <w:rPr>
          <w:rFonts w:hint="default" w:ascii="Times New Roman" w:hAnsi="Times New Roman" w:eastAsia="仿宋_GB2312" w:cs="Times New Roman"/>
          <w:spacing w:val="-11"/>
          <w:sz w:val="32"/>
          <w:szCs w:val="32"/>
          <w:lang w:val="zh-CN" w:eastAsia="zh-CN" w:bidi="zh-CN"/>
        </w:rPr>
        <w:t>一、参赛项目</w:t>
      </w:r>
      <w:r>
        <w:rPr>
          <w:rFonts w:hint="default" w:ascii="Times New Roman" w:hAnsi="Times New Roman" w:eastAsia="仿宋_GB2312" w:cs="Times New Roman"/>
          <w:spacing w:val="-3"/>
          <w:sz w:val="32"/>
          <w:szCs w:val="32"/>
          <w:lang w:val="zh-CN" w:eastAsia="zh-CN" w:bidi="zh-CN"/>
        </w:rPr>
        <w:t>符合社会主义核心价值观，承诺人遵</w:t>
      </w:r>
      <w:r>
        <w:rPr>
          <w:rFonts w:hint="default" w:ascii="Times New Roman" w:hAnsi="Times New Roman" w:eastAsia="仿宋_GB2312" w:cs="Times New Roman"/>
          <w:spacing w:val="-12"/>
          <w:sz w:val="32"/>
          <w:szCs w:val="32"/>
          <w:lang w:val="zh-CN" w:eastAsia="zh-CN" w:bidi="zh-CN"/>
        </w:rPr>
        <w:t>循公平公正公开原则，不以任何手段、方式干扰大赛评审工作。</w:t>
      </w:r>
    </w:p>
    <w:p>
      <w:pPr>
        <w:widowControl w:val="0"/>
        <w:autoSpaceDE w:val="0"/>
        <w:autoSpaceDN w:val="0"/>
        <w:spacing w:before="0" w:after="0" w:line="328" w:lineRule="auto"/>
        <w:ind w:left="446" w:right="451" w:firstLine="640"/>
        <w:jc w:val="both"/>
        <w:rPr>
          <w:rFonts w:hint="default" w:ascii="Times New Roman" w:hAnsi="Times New Roman" w:eastAsia="仿宋_GB2312" w:cs="Times New Roman"/>
          <w:spacing w:val="-11"/>
          <w:sz w:val="32"/>
          <w:szCs w:val="32"/>
          <w:lang w:val="zh-CN" w:eastAsia="zh-CN" w:bidi="zh-CN"/>
        </w:rPr>
      </w:pPr>
      <w:r>
        <w:rPr>
          <w:rFonts w:hint="default" w:ascii="Times New Roman" w:hAnsi="Times New Roman" w:eastAsia="仿宋_GB2312" w:cs="Times New Roman"/>
          <w:spacing w:val="-11"/>
          <w:sz w:val="32"/>
          <w:szCs w:val="32"/>
          <w:lang w:val="zh-CN" w:eastAsia="zh-CN" w:bidi="zh-CN"/>
        </w:rPr>
        <w:t>二、承诺人伪造、抄袭、篡改等侵权行为导致任何第三方的索赔、诉讼或仲裁，由承诺人承担所有法律责任。</w:t>
      </w:r>
    </w:p>
    <w:p>
      <w:pPr>
        <w:widowControl w:val="0"/>
        <w:autoSpaceDE w:val="0"/>
        <w:autoSpaceDN w:val="0"/>
        <w:spacing w:before="0" w:after="0" w:line="328" w:lineRule="auto"/>
        <w:ind w:left="446" w:right="451" w:firstLine="640"/>
        <w:jc w:val="both"/>
        <w:rPr>
          <w:rFonts w:hint="default" w:ascii="Times New Roman" w:hAnsi="Times New Roman" w:eastAsia="仿宋_GB2312" w:cs="Times New Roman"/>
          <w:spacing w:val="-11"/>
          <w:sz w:val="32"/>
          <w:szCs w:val="32"/>
          <w:lang w:val="en-US" w:eastAsia="zh-CN" w:bidi="zh-CN"/>
        </w:rPr>
      </w:pPr>
      <w:r>
        <w:rPr>
          <w:rFonts w:hint="default" w:ascii="Times New Roman" w:hAnsi="Times New Roman" w:eastAsia="仿宋_GB2312" w:cs="Times New Roman"/>
          <w:spacing w:val="-11"/>
          <w:sz w:val="32"/>
          <w:szCs w:val="32"/>
          <w:lang w:val="en-US" w:eastAsia="zh-CN" w:bidi="zh-CN"/>
        </w:rPr>
        <w:t>三、承诺人提交的参赛项目没有获得往届大赛资金奖励，没有重复报名参加区域赛、专题赛、境外区域赛，如有违反，取消参赛资格。</w:t>
      </w:r>
    </w:p>
    <w:p>
      <w:pPr>
        <w:widowControl w:val="0"/>
        <w:autoSpaceDE w:val="0"/>
        <w:autoSpaceDN w:val="0"/>
        <w:spacing w:before="0" w:after="0" w:line="328" w:lineRule="auto"/>
        <w:ind w:left="446" w:right="451" w:firstLine="640"/>
        <w:jc w:val="both"/>
        <w:rPr>
          <w:rFonts w:hint="default" w:ascii="Times New Roman" w:hAnsi="Times New Roman" w:eastAsia="仿宋_GB2312" w:cs="Times New Roman"/>
          <w:spacing w:val="-11"/>
          <w:sz w:val="32"/>
          <w:szCs w:val="32"/>
          <w:lang w:val="en-US" w:eastAsia="zh-CN" w:bidi="zh-CN"/>
        </w:rPr>
      </w:pPr>
      <w:r>
        <w:rPr>
          <w:rFonts w:hint="default" w:ascii="Times New Roman" w:hAnsi="Times New Roman" w:eastAsia="仿宋_GB2312" w:cs="Times New Roman"/>
          <w:spacing w:val="-11"/>
          <w:sz w:val="32"/>
          <w:szCs w:val="32"/>
          <w:lang w:val="zh-CN" w:eastAsia="zh-CN" w:bidi="zh-CN"/>
        </w:rPr>
        <w:t>四、承诺人对参赛项目拥有充分、完全、排他的知识产权，并提交相关证明。如有违反，</w:t>
      </w:r>
      <w:r>
        <w:rPr>
          <w:rFonts w:hint="default" w:ascii="Times New Roman" w:hAnsi="Times New Roman" w:eastAsia="仿宋_GB2312" w:cs="Times New Roman"/>
          <w:spacing w:val="-11"/>
          <w:sz w:val="32"/>
          <w:szCs w:val="32"/>
          <w:lang w:val="en-US" w:eastAsia="zh-CN" w:bidi="zh-CN"/>
        </w:rPr>
        <w:t>取消参赛资格，</w:t>
      </w:r>
      <w:r>
        <w:rPr>
          <w:rFonts w:hint="default" w:ascii="Times New Roman" w:hAnsi="Times New Roman" w:eastAsia="仿宋_GB2312" w:cs="Times New Roman"/>
          <w:spacing w:val="-11"/>
          <w:sz w:val="32"/>
          <w:szCs w:val="32"/>
          <w:lang w:val="zh-CN" w:eastAsia="zh-CN" w:bidi="zh-CN"/>
        </w:rPr>
        <w:t>由承诺人承担所有法律责任。</w:t>
      </w:r>
    </w:p>
    <w:p>
      <w:pPr>
        <w:widowControl w:val="0"/>
        <w:autoSpaceDE w:val="0"/>
        <w:autoSpaceDN w:val="0"/>
        <w:spacing w:before="0" w:after="0" w:line="328" w:lineRule="auto"/>
        <w:ind w:left="446" w:right="451" w:firstLine="640"/>
        <w:jc w:val="both"/>
        <w:rPr>
          <w:rFonts w:hint="default" w:ascii="Times New Roman" w:hAnsi="Times New Roman" w:eastAsia="仿宋_GB2312" w:cs="Times New Roman"/>
          <w:spacing w:val="-11"/>
          <w:sz w:val="32"/>
          <w:szCs w:val="32"/>
          <w:lang w:val="en-US" w:eastAsia="zh-CN" w:bidi="zh-CN"/>
        </w:rPr>
      </w:pPr>
      <w:r>
        <w:rPr>
          <w:rFonts w:hint="default" w:ascii="Times New Roman" w:hAnsi="Times New Roman" w:eastAsia="仿宋_GB2312" w:cs="Times New Roman"/>
          <w:spacing w:val="-11"/>
          <w:sz w:val="32"/>
          <w:szCs w:val="32"/>
          <w:lang w:val="en-US" w:eastAsia="zh-CN" w:bidi="zh-CN"/>
        </w:rPr>
        <w:t>五、创客团队承诺参赛的项目不是企业项目，且不是企业团队，提交项目资料等相关证明与企业没有任何关联，如有违反，取消参赛资格。</w:t>
      </w:r>
    </w:p>
    <w:p>
      <w:pPr>
        <w:widowControl w:val="0"/>
        <w:autoSpaceDE w:val="0"/>
        <w:autoSpaceDN w:val="0"/>
        <w:spacing w:before="0" w:after="0" w:line="326" w:lineRule="auto"/>
        <w:ind w:left="446" w:right="451" w:firstLine="640"/>
        <w:jc w:val="both"/>
        <w:rPr>
          <w:rFonts w:hint="default" w:ascii="Times New Roman" w:hAnsi="Times New Roman" w:eastAsia="仿宋_GB2312" w:cs="Times New Roman"/>
          <w:spacing w:val="-9"/>
          <w:w w:val="95"/>
          <w:kern w:val="2"/>
          <w:sz w:val="32"/>
          <w:szCs w:val="32"/>
          <w:lang w:val="zh-CN" w:eastAsia="zh-CN" w:bidi="zh-CN"/>
        </w:rPr>
      </w:pPr>
      <w:r>
        <w:rPr>
          <w:rFonts w:hint="default" w:ascii="Times New Roman" w:hAnsi="Times New Roman" w:eastAsia="仿宋_GB2312" w:cs="Times New Roman"/>
          <w:spacing w:val="-9"/>
          <w:w w:val="95"/>
          <w:sz w:val="32"/>
          <w:szCs w:val="32"/>
          <w:lang w:val="zh-CN" w:eastAsia="zh-CN" w:bidi="zh-CN"/>
        </w:rPr>
        <w:t>六、承诺人自参赛项目</w:t>
      </w:r>
      <w:r>
        <w:rPr>
          <w:rFonts w:hint="default" w:ascii="Times New Roman" w:hAnsi="Times New Roman" w:eastAsia="仿宋_GB2312" w:cs="Times New Roman"/>
          <w:spacing w:val="-5"/>
          <w:w w:val="95"/>
          <w:sz w:val="32"/>
          <w:szCs w:val="32"/>
          <w:lang w:val="zh-CN" w:eastAsia="zh-CN" w:bidi="zh-CN"/>
        </w:rPr>
        <w:t>提交之日起</w:t>
      </w:r>
      <w:r>
        <w:rPr>
          <w:rFonts w:hint="default" w:ascii="Times New Roman" w:hAnsi="Times New Roman" w:eastAsia="仿宋_GB2312" w:cs="Times New Roman"/>
          <w:spacing w:val="-10"/>
          <w:sz w:val="32"/>
          <w:szCs w:val="32"/>
          <w:lang w:val="zh-CN" w:eastAsia="zh-CN" w:bidi="zh-CN"/>
        </w:rPr>
        <w:t>，同意授权组委会或活动</w:t>
      </w:r>
      <w:r>
        <w:rPr>
          <w:rFonts w:hint="default" w:ascii="Times New Roman" w:hAnsi="Times New Roman" w:eastAsia="仿宋_GB2312" w:cs="Times New Roman"/>
          <w:spacing w:val="-9"/>
          <w:w w:val="95"/>
          <w:kern w:val="2"/>
          <w:sz w:val="32"/>
          <w:szCs w:val="32"/>
          <w:lang w:val="zh-CN" w:eastAsia="zh-CN" w:bidi="zh-CN"/>
        </w:rPr>
        <w:t>承办方可对参赛项目无偿拥有不以商业运营为目的的推荐、展览、发布等使用权利。</w:t>
      </w:r>
    </w:p>
    <w:p>
      <w:pPr>
        <w:pStyle w:val="3"/>
        <w:ind w:firstLine="1144" w:firstLineChars="400"/>
        <w:rPr>
          <w:rFonts w:hint="default" w:ascii="Times New Roman" w:hAnsi="Times New Roman" w:eastAsia="仿宋_GB2312" w:cs="Times New Roman"/>
          <w:spacing w:val="-9"/>
          <w:w w:val="95"/>
          <w:kern w:val="2"/>
          <w:sz w:val="32"/>
          <w:szCs w:val="32"/>
          <w:lang w:val="en-US" w:eastAsia="zh-CN" w:bidi="zh-CN"/>
        </w:rPr>
      </w:pPr>
      <w:r>
        <w:rPr>
          <w:rFonts w:hint="default" w:ascii="Times New Roman" w:hAnsi="Times New Roman" w:eastAsia="仿宋_GB2312" w:cs="Times New Roman"/>
          <w:spacing w:val="-9"/>
          <w:w w:val="95"/>
          <w:kern w:val="2"/>
          <w:sz w:val="32"/>
          <w:szCs w:val="32"/>
          <w:lang w:val="en-US" w:eastAsia="zh-CN" w:bidi="zh-CN"/>
        </w:rPr>
        <w:t>七、本承诺书自承诺人签字之日起生效。</w:t>
      </w:r>
    </w:p>
    <w:p>
      <w:pPr>
        <w:pStyle w:val="3"/>
        <w:rPr>
          <w:rFonts w:hint="default" w:ascii="Times New Roman" w:hAnsi="Times New Roman" w:eastAsia="仿宋_GB2312" w:cs="Times New Roman"/>
          <w:spacing w:val="-9"/>
          <w:w w:val="95"/>
          <w:kern w:val="2"/>
          <w:sz w:val="32"/>
          <w:szCs w:val="32"/>
          <w:lang w:val="en-US" w:eastAsia="zh-CN" w:bidi="zh-CN"/>
        </w:rPr>
      </w:pPr>
    </w:p>
    <w:p>
      <w:pPr>
        <w:pStyle w:val="3"/>
        <w:rPr>
          <w:rFonts w:hint="default" w:ascii="Times New Roman" w:hAnsi="Times New Roman" w:eastAsia="仿宋_GB2312" w:cs="Times New Roman"/>
          <w:spacing w:val="-9"/>
          <w:w w:val="95"/>
          <w:kern w:val="2"/>
          <w:sz w:val="32"/>
          <w:szCs w:val="32"/>
          <w:lang w:val="en-US" w:eastAsia="zh-CN" w:bidi="zh-CN"/>
        </w:rPr>
      </w:pPr>
    </w:p>
    <w:p>
      <w:pPr>
        <w:pStyle w:val="3"/>
        <w:ind w:firstLine="5434" w:firstLineChars="1900"/>
        <w:rPr>
          <w:rFonts w:hint="default" w:ascii="Times New Roman" w:hAnsi="Times New Roman" w:eastAsia="仿宋_GB2312" w:cs="Times New Roman"/>
          <w:spacing w:val="-9"/>
          <w:w w:val="95"/>
          <w:kern w:val="2"/>
          <w:sz w:val="32"/>
          <w:szCs w:val="32"/>
          <w:lang w:val="en-US" w:eastAsia="zh-CN" w:bidi="zh-CN"/>
        </w:rPr>
      </w:pPr>
      <w:r>
        <w:rPr>
          <w:rFonts w:hint="default" w:ascii="Times New Roman" w:hAnsi="Times New Roman" w:eastAsia="仿宋_GB2312" w:cs="Times New Roman"/>
          <w:spacing w:val="-9"/>
          <w:w w:val="95"/>
          <w:kern w:val="2"/>
          <w:sz w:val="32"/>
          <w:szCs w:val="32"/>
          <w:lang w:val="en-US" w:eastAsia="zh-CN" w:bidi="zh-CN"/>
        </w:rPr>
        <w:t>承诺人签字:</w:t>
      </w:r>
    </w:p>
    <w:p>
      <w:pPr>
        <w:pStyle w:val="3"/>
        <w:ind w:firstLine="5720" w:firstLineChars="2000"/>
        <w:rPr>
          <w:rFonts w:hint="default" w:ascii="Times New Roman" w:hAnsi="Times New Roman" w:eastAsia="仿宋_GB2312" w:cs="Times New Roman"/>
          <w:spacing w:val="-9"/>
          <w:w w:val="95"/>
          <w:kern w:val="2"/>
          <w:sz w:val="32"/>
          <w:szCs w:val="32"/>
          <w:lang w:val="en-US" w:eastAsia="zh-CN" w:bidi="zh-CN"/>
        </w:rPr>
      </w:pPr>
      <w:r>
        <w:rPr>
          <w:rFonts w:hint="default" w:ascii="Times New Roman" w:hAnsi="Times New Roman" w:eastAsia="仿宋_GB2312" w:cs="Times New Roman"/>
          <w:spacing w:val="-9"/>
          <w:w w:val="95"/>
          <w:kern w:val="2"/>
          <w:sz w:val="32"/>
          <w:szCs w:val="32"/>
          <w:lang w:val="en-US" w:eastAsia="zh-CN" w:bidi="zh-CN"/>
        </w:rPr>
        <w:t>年  月  日</w:t>
      </w:r>
    </w:p>
    <w:p>
      <w:pPr>
        <w:pStyle w:val="3"/>
        <w:rPr>
          <w:rFonts w:hint="default" w:ascii="Times New Roman" w:hAnsi="Times New Roman" w:eastAsia="仿宋_GB2312" w:cs="Times New Roman"/>
          <w:spacing w:val="-9"/>
          <w:w w:val="95"/>
          <w:kern w:val="2"/>
          <w:sz w:val="32"/>
          <w:szCs w:val="32"/>
          <w:lang w:val="en-US" w:eastAsia="zh-CN" w:bidi="zh-CN"/>
        </w:rPr>
      </w:pPr>
    </w:p>
    <w:p>
      <w:pPr>
        <w:pStyle w:val="3"/>
        <w:rPr>
          <w:rFonts w:hint="default" w:ascii="Times New Roman" w:hAnsi="Times New Roman" w:eastAsia="仿宋_GB2312" w:cs="Times New Roman"/>
          <w:spacing w:val="-9"/>
          <w:w w:val="95"/>
          <w:kern w:val="2"/>
          <w:sz w:val="32"/>
          <w:szCs w:val="32"/>
          <w:lang w:val="en-US" w:eastAsia="zh-CN" w:bidi="zh-CN"/>
        </w:rPr>
      </w:pPr>
      <w:r>
        <w:rPr>
          <w:rFonts w:hint="default" w:ascii="Times New Roman" w:hAnsi="Times New Roman" w:eastAsia="仿宋_GB2312" w:cs="Times New Roman"/>
          <w:spacing w:val="-9"/>
          <w:w w:val="95"/>
          <w:kern w:val="2"/>
          <w:sz w:val="32"/>
          <w:szCs w:val="32"/>
          <w:lang w:val="en-US" w:eastAsia="zh-CN" w:bidi="zh-CN"/>
        </w:rPr>
        <w:t>（注：请补充完整</w:t>
      </w:r>
      <w:r>
        <w:rPr>
          <w:rFonts w:hint="default" w:ascii="Times New Roman" w:hAnsi="Times New Roman" w:eastAsia="仿宋_GB2312" w:cs="Times New Roman"/>
          <w:color w:val="auto"/>
          <w:sz w:val="32"/>
          <w:szCs w:val="32"/>
          <w:shd w:val="clear" w:color="auto" w:fill="FFFFFF"/>
          <w:lang w:val="en-US" w:eastAsia="zh-CN"/>
        </w:rPr>
        <w:t>本</w:t>
      </w:r>
      <w:r>
        <w:rPr>
          <w:rFonts w:hint="default" w:eastAsia="仿宋_GB2312" w:cs="Times New Roman"/>
          <w:color w:val="auto"/>
          <w:sz w:val="32"/>
          <w:szCs w:val="32"/>
          <w:shd w:val="clear" w:color="auto" w:fill="FFFFFF"/>
          <w:lang w:val="en-US" w:eastAsia="zh-CN"/>
        </w:rPr>
        <w:t>企业</w:t>
      </w:r>
      <w:r>
        <w:rPr>
          <w:rFonts w:hint="default" w:ascii="Times New Roman" w:hAnsi="Times New Roman" w:eastAsia="仿宋_GB2312" w:cs="Times New Roman"/>
          <w:color w:val="auto"/>
          <w:sz w:val="32"/>
          <w:szCs w:val="32"/>
          <w:shd w:val="clear" w:color="auto" w:fill="FFFFFF"/>
          <w:lang w:val="en-US" w:eastAsia="zh-CN"/>
        </w:rPr>
        <w:t>/</w:t>
      </w:r>
      <w:r>
        <w:rPr>
          <w:rFonts w:hint="default" w:eastAsia="仿宋_GB2312" w:cs="Times New Roman"/>
          <w:color w:val="auto"/>
          <w:sz w:val="32"/>
          <w:szCs w:val="32"/>
          <w:shd w:val="clear" w:color="auto" w:fill="FFFFFF"/>
          <w:lang w:val="en-US" w:eastAsia="zh-CN"/>
        </w:rPr>
        <w:t>创客团队</w:t>
      </w:r>
      <w:r>
        <w:rPr>
          <w:rFonts w:hint="default" w:ascii="Times New Roman" w:hAnsi="Times New Roman" w:eastAsia="仿宋_GB2312" w:cs="Times New Roman"/>
          <w:color w:val="auto"/>
          <w:sz w:val="32"/>
          <w:szCs w:val="32"/>
          <w:shd w:val="clear" w:color="auto" w:fill="FFFFFF"/>
          <w:lang w:val="en-US" w:eastAsia="zh-CN"/>
        </w:rPr>
        <w:t>（承诺人）、</w:t>
      </w:r>
      <w:r>
        <w:rPr>
          <w:rFonts w:hint="default" w:ascii="Times New Roman" w:hAnsi="Times New Roman" w:eastAsia="仿宋_GB2312" w:cs="Times New Roman"/>
          <w:spacing w:val="-9"/>
          <w:w w:val="95"/>
          <w:kern w:val="2"/>
          <w:sz w:val="32"/>
          <w:szCs w:val="32"/>
          <w:lang w:val="en-US" w:eastAsia="zh-CN" w:bidi="zh-CN"/>
        </w:rPr>
        <w:t>项目名称；承诺人为企业的需承诺人签字并加盖企业公章，承诺人为初创企业或创客团队的需团队核心成员签字）</w:t>
      </w:r>
    </w:p>
    <w:p>
      <w:pPr>
        <w:pStyle w:val="3"/>
        <w:rPr>
          <w:rFonts w:hint="default" w:ascii="Times New Roman" w:hAnsi="Times New Roman" w:eastAsia="仿宋_GB2312" w:cs="Times New Roman"/>
          <w:spacing w:val="-9"/>
          <w:w w:val="95"/>
          <w:kern w:val="2"/>
          <w:sz w:val="32"/>
          <w:szCs w:val="32"/>
          <w:lang w:val="en-US" w:eastAsia="zh-CN" w:bidi="zh-CN"/>
        </w:rPr>
      </w:pPr>
    </w:p>
    <w:p>
      <w:pPr>
        <w:pStyle w:val="3"/>
        <w:rPr>
          <w:rFonts w:hint="default" w:ascii="Times New Roman" w:hAnsi="Times New Roman" w:eastAsia="仿宋_GB2312" w:cs="Times New Roman"/>
          <w:spacing w:val="-9"/>
          <w:w w:val="95"/>
          <w:kern w:val="2"/>
          <w:sz w:val="32"/>
          <w:szCs w:val="32"/>
          <w:lang w:val="en-US" w:eastAsia="zh-CN" w:bidi="zh-CN"/>
        </w:rPr>
      </w:pPr>
    </w:p>
    <w:p>
      <w:pPr>
        <w:pStyle w:val="3"/>
        <w:rPr>
          <w:rFonts w:hint="default" w:ascii="Times New Roman" w:hAnsi="Times New Roman" w:eastAsia="仿宋_GB2312" w:cs="Times New Roman"/>
          <w:spacing w:val="-9"/>
          <w:w w:val="95"/>
          <w:kern w:val="2"/>
          <w:sz w:val="32"/>
          <w:szCs w:val="32"/>
          <w:lang w:val="en-US" w:eastAsia="zh-CN" w:bidi="zh-CN"/>
        </w:rPr>
      </w:pPr>
    </w:p>
    <w:p>
      <w:pPr>
        <w:rPr>
          <w:rFonts w:hint="default" w:ascii="Times New Roman" w:hAnsi="Times New Roman" w:eastAsia="仿宋_GB2312" w:cs="Times New Roman"/>
          <w:spacing w:val="-9"/>
          <w:w w:val="95"/>
          <w:kern w:val="2"/>
          <w:sz w:val="32"/>
          <w:szCs w:val="32"/>
          <w:lang w:val="en-US" w:eastAsia="zh-CN" w:bidi="zh-CN"/>
        </w:rPr>
      </w:pPr>
    </w:p>
    <w:p>
      <w:pPr>
        <w:pStyle w:val="3"/>
        <w:rPr>
          <w:rFonts w:hint="default"/>
          <w:lang w:val="en-US" w:eastAsia="zh-CN"/>
        </w:rPr>
      </w:pPr>
    </w:p>
    <w:p>
      <w:pPr>
        <w:pStyle w:val="3"/>
        <w:rPr>
          <w:rFonts w:hint="default" w:ascii="Times New Roman" w:hAnsi="Times New Roman" w:eastAsia="仿宋_GB2312" w:cs="Times New Roman"/>
          <w:spacing w:val="-9"/>
          <w:w w:val="95"/>
          <w:kern w:val="2"/>
          <w:sz w:val="32"/>
          <w:szCs w:val="32"/>
          <w:lang w:val="en-US" w:eastAsia="zh-CN" w:bidi="zh-CN"/>
        </w:rPr>
      </w:pPr>
    </w:p>
    <w:p>
      <w:pPr>
        <w:pStyle w:val="3"/>
        <w:rPr>
          <w:rFonts w:hint="default" w:ascii="Times New Roman" w:hAnsi="Times New Roman" w:eastAsia="仿宋_GB2312" w:cs="Times New Roman"/>
          <w:spacing w:val="-9"/>
          <w:w w:val="95"/>
          <w:kern w:val="2"/>
          <w:sz w:val="32"/>
          <w:szCs w:val="32"/>
          <w:lang w:val="en-US" w:eastAsia="zh-CN" w:bidi="zh-CN"/>
        </w:rPr>
      </w:pPr>
    </w:p>
    <w:p>
      <w:pPr>
        <w:pStyle w:val="3"/>
        <w:rPr>
          <w:rFonts w:hint="default" w:ascii="Times New Roman" w:hAnsi="Times New Roman" w:eastAsia="仿宋_GB2312" w:cs="Times New Roman"/>
          <w:spacing w:val="-9"/>
          <w:w w:val="95"/>
          <w:kern w:val="2"/>
          <w:sz w:val="32"/>
          <w:szCs w:val="32"/>
          <w:lang w:val="en-US" w:eastAsia="zh-CN" w:bidi="zh-CN"/>
        </w:rPr>
      </w:pPr>
    </w:p>
    <w:p>
      <w:pPr>
        <w:pStyle w:val="3"/>
        <w:rPr>
          <w:rFonts w:hint="default" w:ascii="Times New Roman" w:hAnsi="Times New Roman" w:eastAsia="仿宋_GB2312" w:cs="Times New Roman"/>
          <w:spacing w:val="-9"/>
          <w:w w:val="95"/>
          <w:kern w:val="2"/>
          <w:sz w:val="32"/>
          <w:szCs w:val="32"/>
          <w:lang w:val="en-US" w:eastAsia="zh-CN" w:bidi="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rPr>
          <w:rFonts w:hint="default" w:ascii="Times New Roman" w:hAnsi="Times New Roman" w:eastAsia="黑体" w:cs="Times New Roman"/>
          <w:b w:val="0"/>
          <w:bCs w:val="0"/>
          <w:color w:val="auto"/>
          <w:kern w:val="2"/>
          <w:sz w:val="32"/>
          <w:szCs w:val="32"/>
          <w:lang w:val="en-US" w:eastAsia="zh-CN" w:bidi="ar-SA"/>
        </w:rPr>
      </w:pPr>
      <w:r>
        <w:rPr>
          <w:rFonts w:hint="default" w:ascii="Times New Roman" w:hAnsi="Times New Roman" w:eastAsia="黑体" w:cs="Times New Roman"/>
          <w:b w:val="0"/>
          <w:bCs w:val="0"/>
          <w:color w:val="auto"/>
          <w:kern w:val="2"/>
          <w:sz w:val="32"/>
          <w:szCs w:val="32"/>
          <w:lang w:val="en-US" w:eastAsia="zh-CN" w:bidi="ar-SA"/>
        </w:rPr>
        <w:t>附件5</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rPr>
          <w:rFonts w:hint="default" w:ascii="Times New Roman" w:hAnsi="Times New Roman" w:eastAsia="黑体" w:cs="Times New Roman"/>
          <w:b w:val="0"/>
          <w:bCs w:val="0"/>
          <w:color w:val="auto"/>
          <w:kern w:val="2"/>
          <w:sz w:val="32"/>
          <w:szCs w:val="32"/>
          <w:shd w:val="clear" w:color="auto" w:fill="auto"/>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0" w:firstLineChars="0"/>
        <w:jc w:val="center"/>
        <w:rPr>
          <w:rStyle w:val="12"/>
          <w:rFonts w:hint="default" w:ascii="Times New Roman" w:hAnsi="Times New Roman" w:eastAsia="方正小标宋简体" w:cs="Times New Roman"/>
          <w:b/>
          <w:bCs/>
          <w:color w:val="auto"/>
          <w:kern w:val="2"/>
          <w:sz w:val="42"/>
          <w:szCs w:val="42"/>
          <w:lang w:val="en-US" w:eastAsia="zh-CN" w:bidi="ar-SA"/>
        </w:rPr>
      </w:pPr>
      <w:r>
        <w:rPr>
          <w:rStyle w:val="12"/>
          <w:rFonts w:hint="default" w:ascii="Times New Roman" w:hAnsi="Times New Roman" w:eastAsia="方正小标宋简体" w:cs="Times New Roman"/>
          <w:b/>
          <w:bCs/>
          <w:color w:val="auto"/>
          <w:kern w:val="2"/>
          <w:sz w:val="42"/>
          <w:szCs w:val="42"/>
          <w:lang w:val="en-US" w:eastAsia="zh-CN" w:bidi="ar-SA"/>
        </w:rPr>
        <w:t>参赛项目确认（委托）函（参考模板）</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auto"/>
          <w:sz w:val="32"/>
          <w:szCs w:val="32"/>
          <w:shd w:val="clear" w:color="auto" w:fill="FFFFFF"/>
          <w:lang w:val="en-US" w:eastAsia="zh-CN"/>
        </w:rPr>
      </w:pPr>
    </w:p>
    <w:p>
      <w:pPr>
        <w:pStyle w:val="7"/>
        <w:keepNext w:val="0"/>
        <w:keepLines w:val="0"/>
        <w:pageBreakBefore w:val="0"/>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我企业/创客团队（全称）</w:t>
      </w:r>
      <w:r>
        <w:rPr>
          <w:rFonts w:hint="default" w:ascii="Times New Roman" w:hAnsi="Times New Roman" w:eastAsia="仿宋_GB2312" w:cs="Times New Roman"/>
          <w:color w:val="auto"/>
          <w:sz w:val="32"/>
          <w:szCs w:val="32"/>
          <w:u w:val="single"/>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，特委托（姓名）</w:t>
      </w:r>
      <w:bookmarkStart w:id="0" w:name="OLE_LINK5"/>
      <w:r>
        <w:rPr>
          <w:rFonts w:hint="default" w:ascii="Times New Roman" w:hAnsi="Times New Roman" w:eastAsia="仿宋_GB2312" w:cs="Times New Roman"/>
          <w:color w:val="auto"/>
          <w:sz w:val="32"/>
          <w:szCs w:val="32"/>
          <w:u w:val="single"/>
          <w:lang w:val="en" w:eastAsia="zh-CN"/>
        </w:rPr>
        <w:t>　</w:t>
      </w:r>
      <w:r>
        <w:rPr>
          <w:rFonts w:hint="default" w:ascii="Times New Roman" w:hAnsi="Times New Roman" w:eastAsia="仿宋_GB2312" w:cs="Times New Roman"/>
          <w:color w:val="auto"/>
          <w:sz w:val="32"/>
          <w:szCs w:val="32"/>
          <w:u w:val="single"/>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w:t>
      </w:r>
      <w:bookmarkEnd w:id="0"/>
      <w:r>
        <w:rPr>
          <w:rFonts w:hint="default" w:ascii="Times New Roman" w:hAnsi="Times New Roman" w:eastAsia="仿宋_GB2312" w:cs="Times New Roman"/>
          <w:color w:val="auto"/>
          <w:sz w:val="32"/>
          <w:szCs w:val="32"/>
          <w:shd w:val="clear" w:color="auto" w:fill="FFFFFF"/>
          <w:lang w:val="en-US" w:eastAsia="zh-CN"/>
        </w:rPr>
        <w:t>（身份证号码)</w:t>
      </w:r>
      <w:r>
        <w:rPr>
          <w:rFonts w:hint="default" w:ascii="Times New Roman" w:hAnsi="Times New Roman" w:eastAsia="仿宋_GB2312" w:cs="Times New Roman"/>
          <w:color w:val="auto"/>
          <w:sz w:val="32"/>
          <w:szCs w:val="32"/>
          <w:u w:val="single"/>
          <w:lang w:val="en" w:eastAsia="zh-CN"/>
        </w:rPr>
        <w:t>　</w:t>
      </w:r>
      <w:r>
        <w:rPr>
          <w:rFonts w:hint="default" w:ascii="Times New Roman" w:hAnsi="Times New Roman" w:eastAsia="仿宋_GB2312" w:cs="Times New Roman"/>
          <w:color w:val="auto"/>
          <w:sz w:val="32"/>
          <w:szCs w:val="32"/>
          <w:u w:val="single"/>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，（联系方式）</w:t>
      </w:r>
      <w:r>
        <w:rPr>
          <w:rFonts w:hint="default" w:ascii="Times New Roman" w:hAnsi="Times New Roman" w:eastAsia="仿宋_GB2312" w:cs="Times New Roman"/>
          <w:color w:val="auto"/>
          <w:sz w:val="32"/>
          <w:szCs w:val="32"/>
          <w:u w:val="single"/>
          <w:lang w:val="en" w:eastAsia="zh-CN"/>
        </w:rPr>
        <w:t>　</w:t>
      </w:r>
      <w:r>
        <w:rPr>
          <w:rFonts w:hint="default" w:ascii="Times New Roman" w:hAnsi="Times New Roman" w:eastAsia="仿宋_GB2312" w:cs="Times New Roman"/>
          <w:color w:val="auto"/>
          <w:sz w:val="32"/>
          <w:szCs w:val="32"/>
          <w:u w:val="single"/>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 xml:space="preserve"> 全程参加第十一届“创客中国”河南省中小企业创新创业大赛现场抽签、路演、答辩环节。</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保证:申报参赛的项目“</w:t>
      </w:r>
      <w:r>
        <w:rPr>
          <w:rFonts w:hint="default" w:ascii="Times New Roman" w:hAnsi="Times New Roman" w:eastAsia="仿宋_GB2312" w:cs="Times New Roman"/>
          <w:color w:val="auto"/>
          <w:sz w:val="32"/>
          <w:szCs w:val="32"/>
          <w:u w:val="single"/>
          <w:lang w:val="en" w:eastAsia="zh-CN"/>
        </w:rPr>
        <w:t>　</w:t>
      </w:r>
      <w:r>
        <w:rPr>
          <w:rFonts w:hint="default" w:ascii="Times New Roman" w:hAnsi="Times New Roman" w:eastAsia="仿宋_GB2312" w:cs="Times New Roman"/>
          <w:color w:val="auto"/>
          <w:sz w:val="32"/>
          <w:szCs w:val="32"/>
          <w:u w:val="single"/>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材料真实、准确、完整，不存在知识产权争议和其他法律争议，不会侵犯第三方的知识产权或者其他法律权利，抽签及路演、答辩代表为同一人，且参赛过程中不可更换人员。并授权我企业被委托人全权处理比赛当场一切事项，如因我企业或被委托人原因，造成参赛中遇到知识产权问题纠纷或其他法律权利纠纷、违反大赛相关规定等问题，我企业负完全法律责任。委托期限：自签字之日起至比赛相关事项结束为止。</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公司银行账户信息如下：（奖金发放以此信息为准，请认真填写）</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账户名：                       账号：</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核心负责人身份证号：           开户行：</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企业/创客团队联系人：          联系电话：</w:t>
      </w:r>
    </w:p>
    <w:p>
      <w:pPr>
        <w:pStyle w:val="7"/>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职务：                         地址：</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3200" w:firstLineChars="10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3200" w:firstLineChars="10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企业盖章/创客团队委托人:</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6400" w:firstLineChars="2000"/>
        <w:rPr>
          <w:rFonts w:hint="default" w:ascii="Times New Roman" w:hAnsi="Times New Roman" w:eastAsia="仿宋_GB2312" w:cs="Times New Roman"/>
          <w:color w:val="auto"/>
          <w:sz w:val="32"/>
          <w:szCs w:val="32"/>
          <w:shd w:val="clear" w:color="auto" w:fill="FFFFFF"/>
          <w:lang w:val="en-US" w:eastAsia="zh-CN"/>
        </w:rPr>
        <w:sectPr>
          <w:footerReference r:id="rId3" w:type="default"/>
          <w:pgSz w:w="11906" w:h="16838"/>
          <w:pgMar w:top="1417" w:right="1417" w:bottom="1417" w:left="1417" w:header="851" w:footer="1134" w:gutter="0"/>
          <w:cols w:space="0" w:num="1"/>
          <w:rtlGutter w:val="0"/>
          <w:docGrid w:type="lines" w:linePitch="312" w:charSpace="0"/>
        </w:sectPr>
      </w:pPr>
      <w:r>
        <w:rPr>
          <w:rFonts w:hint="default" w:ascii="Times New Roman" w:hAnsi="Times New Roman" w:eastAsia="仿宋_GB2312" w:cs="Times New Roman"/>
          <w:color w:val="auto"/>
          <w:sz w:val="32"/>
          <w:szCs w:val="32"/>
          <w:shd w:val="clear" w:color="auto" w:fill="FFFFFF"/>
          <w:lang w:val="en-US" w:eastAsia="zh-CN"/>
        </w:rPr>
        <w:t>年  月  日</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rPr>
          <w:rFonts w:hint="default" w:ascii="Times New Roman" w:hAnsi="Times New Roman" w:eastAsia="黑体" w:cs="Times New Roman"/>
          <w:b w:val="0"/>
          <w:bCs w:val="0"/>
          <w:color w:val="auto"/>
          <w:kern w:val="2"/>
          <w:sz w:val="32"/>
          <w:szCs w:val="32"/>
          <w:lang w:val="en-US" w:eastAsia="zh-CN" w:bidi="ar-SA"/>
        </w:rPr>
      </w:pPr>
      <w:r>
        <w:rPr>
          <w:rFonts w:hint="default" w:ascii="Times New Roman" w:hAnsi="Times New Roman" w:eastAsia="黑体" w:cs="Times New Roman"/>
          <w:b w:val="0"/>
          <w:bCs w:val="0"/>
          <w:color w:val="auto"/>
          <w:kern w:val="2"/>
          <w:sz w:val="32"/>
          <w:szCs w:val="32"/>
          <w:lang w:val="en-US" w:eastAsia="zh-CN" w:bidi="ar-SA"/>
        </w:rPr>
        <w:t>附件6</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0" w:firstLineChars="0"/>
        <w:jc w:val="center"/>
        <w:rPr>
          <w:rStyle w:val="12"/>
          <w:rFonts w:hint="default" w:ascii="Times New Roman" w:hAnsi="Times New Roman" w:eastAsia="方正小标宋简体" w:cs="Times New Roman"/>
          <w:b/>
          <w:bCs/>
          <w:color w:val="auto"/>
          <w:kern w:val="2"/>
          <w:sz w:val="42"/>
          <w:szCs w:val="42"/>
          <w:lang w:val="en-US" w:eastAsia="zh-CN" w:bidi="ar-SA"/>
        </w:rPr>
      </w:pPr>
      <w:r>
        <w:rPr>
          <w:rStyle w:val="12"/>
          <w:rFonts w:hint="default" w:ascii="Times New Roman" w:hAnsi="Times New Roman" w:eastAsia="方正小标宋简体" w:cs="Times New Roman"/>
          <w:b/>
          <w:bCs/>
          <w:color w:val="auto"/>
          <w:kern w:val="2"/>
          <w:sz w:val="42"/>
          <w:szCs w:val="42"/>
          <w:lang w:val="en-US" w:eastAsia="zh-CN" w:bidi="ar-SA"/>
        </w:rPr>
        <w:t>第十一届“创客中国”河南省中小企业创新创业大赛推荐项目汇总表</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0" w:firstLineChars="2000"/>
        <w:rPr>
          <w:rFonts w:hint="default" w:ascii="Times New Roman" w:hAnsi="Times New Roman" w:eastAsia="仿宋_GB2312" w:cs="Times New Roman"/>
          <w:color w:val="auto"/>
          <w:sz w:val="32"/>
          <w:szCs w:val="32"/>
          <w:shd w:val="clear" w:color="auto" w:fill="FFFFFF"/>
          <w:lang w:val="en-US" w:eastAsia="zh-CN"/>
        </w:rPr>
      </w:pPr>
    </w:p>
    <w:p>
      <w:pPr>
        <w:widowControl/>
        <w:spacing w:line="440" w:lineRule="exact"/>
        <w:jc w:val="left"/>
        <w:rPr>
          <w:rFonts w:hint="default" w:ascii="Times New Roman" w:hAnsi="Times New Roman" w:eastAsia="仿宋_GB2312" w:cs="Times New Roman"/>
          <w:color w:val="auto"/>
          <w:sz w:val="32"/>
          <w:szCs w:val="32"/>
          <w:u w:val="single"/>
        </w:rPr>
      </w:pPr>
      <w:r>
        <w:rPr>
          <w:rFonts w:hint="default" w:ascii="Times New Roman" w:hAnsi="Times New Roman" w:eastAsia="仿宋_GB2312" w:cs="Times New Roman"/>
          <w:color w:val="auto"/>
          <w:sz w:val="32"/>
          <w:szCs w:val="32"/>
        </w:rPr>
        <w:t>推荐单位：</w:t>
      </w:r>
      <w:r>
        <w:rPr>
          <w:rFonts w:hint="default" w:ascii="Times New Roman" w:hAnsi="Times New Roman" w:eastAsia="仿宋_GB2312" w:cs="Times New Roman"/>
          <w:color w:val="auto"/>
          <w:sz w:val="32"/>
          <w:szCs w:val="32"/>
          <w:u w:val="single"/>
        </w:rPr>
        <w:t>　　　</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工信部门</w:t>
      </w:r>
      <w:r>
        <w:rPr>
          <w:rFonts w:hint="default" w:ascii="Times New Roman" w:hAnsi="Times New Roman" w:eastAsia="仿宋_GB2312" w:cs="Times New Roman"/>
          <w:color w:val="auto"/>
          <w:sz w:val="32"/>
          <w:szCs w:val="32"/>
        </w:rPr>
        <w:t>盖章）　联系</w:t>
      </w:r>
      <w:r>
        <w:rPr>
          <w:rFonts w:hint="default" w:ascii="Times New Roman" w:hAnsi="Times New Roman" w:eastAsia="仿宋_GB2312" w:cs="Times New Roman"/>
          <w:color w:val="auto"/>
          <w:sz w:val="32"/>
          <w:szCs w:val="32"/>
          <w:lang w:eastAsia="zh-CN"/>
        </w:rPr>
        <w:t>人</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u w:val="single"/>
        </w:rPr>
        <w:t>　　　</w:t>
      </w:r>
      <w:r>
        <w:rPr>
          <w:rFonts w:hint="default" w:ascii="Times New Roman" w:hAnsi="Times New Roman" w:eastAsia="仿宋_GB2312" w:cs="Times New Roman"/>
          <w:color w:val="auto"/>
          <w:sz w:val="32"/>
          <w:szCs w:val="32"/>
          <w:u w:val="single"/>
          <w:lang w:val="en-US" w:eastAsia="zh-CN"/>
        </w:rPr>
        <w:t xml:space="preserve"> </w:t>
      </w:r>
      <w:r>
        <w:rPr>
          <w:rFonts w:hint="default" w:ascii="Times New Roman" w:hAnsi="Times New Roman" w:eastAsia="仿宋_GB2312" w:cs="Times New Roman"/>
          <w:color w:val="auto"/>
          <w:sz w:val="32"/>
          <w:szCs w:val="32"/>
        </w:rPr>
        <w:t>电话：</w:t>
      </w:r>
      <w:r>
        <w:rPr>
          <w:rFonts w:hint="default" w:ascii="Times New Roman" w:hAnsi="Times New Roman" w:eastAsia="仿宋_GB2312" w:cs="Times New Roman"/>
          <w:color w:val="auto"/>
          <w:sz w:val="32"/>
          <w:szCs w:val="32"/>
          <w:u w:val="single"/>
        </w:rPr>
        <w:t>　　　　</w:t>
      </w:r>
      <w:r>
        <w:rPr>
          <w:rFonts w:hint="default" w:ascii="Times New Roman" w:hAnsi="Times New Roman" w:eastAsia="仿宋_GB2312" w:cs="Times New Roman"/>
          <w:color w:val="auto"/>
          <w:sz w:val="32"/>
          <w:szCs w:val="32"/>
        </w:rPr>
        <w:t>　填报时间：</w:t>
      </w:r>
      <w:r>
        <w:rPr>
          <w:rFonts w:hint="default" w:ascii="Times New Roman" w:hAnsi="Times New Roman" w:eastAsia="仿宋_GB2312" w:cs="Times New Roman"/>
          <w:color w:val="auto"/>
          <w:sz w:val="32"/>
          <w:szCs w:val="32"/>
          <w:u w:val="single"/>
        </w:rPr>
        <w:t>　　　　　</w:t>
      </w:r>
    </w:p>
    <w:tbl>
      <w:tblPr>
        <w:tblStyle w:val="10"/>
        <w:tblW w:w="1441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5"/>
        <w:gridCol w:w="3614"/>
        <w:gridCol w:w="1151"/>
        <w:gridCol w:w="1577"/>
        <w:gridCol w:w="1926"/>
        <w:gridCol w:w="2448"/>
        <w:gridCol w:w="1979"/>
        <w:gridCol w:w="12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7" w:hRule="atLeast"/>
        </w:trPr>
        <w:tc>
          <w:tcPr>
            <w:tcW w:w="465" w:type="dxa"/>
            <w:vAlign w:val="center"/>
          </w:tcPr>
          <w:p>
            <w:pPr>
              <w:widowControl/>
              <w:spacing w:line="34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序号</w:t>
            </w:r>
          </w:p>
        </w:tc>
        <w:tc>
          <w:tcPr>
            <w:tcW w:w="3614" w:type="dxa"/>
            <w:vAlign w:val="center"/>
          </w:tcPr>
          <w:p>
            <w:pPr>
              <w:widowControl/>
              <w:spacing w:line="340" w:lineRule="exact"/>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 xml:space="preserve"> </w:t>
            </w:r>
          </w:p>
          <w:p>
            <w:pPr>
              <w:widowControl/>
              <w:spacing w:line="340" w:lineRule="exact"/>
              <w:jc w:val="center"/>
              <w:rPr>
                <w:rFonts w:hint="default" w:ascii="Times New Roman" w:hAnsi="Times New Roman" w:eastAsia="仿宋_GB2312" w:cs="Times New Roman"/>
                <w:color w:val="auto"/>
                <w:sz w:val="21"/>
                <w:szCs w:val="21"/>
                <w:lang w:eastAsia="zh-CN"/>
              </w:rPr>
            </w:pPr>
            <w:r>
              <w:rPr>
                <w:rFonts w:hint="default" w:ascii="Times New Roman" w:hAnsi="Times New Roman" w:eastAsia="仿宋_GB2312" w:cs="Times New Roman"/>
                <w:color w:val="auto"/>
                <w:sz w:val="21"/>
                <w:szCs w:val="21"/>
              </w:rPr>
              <w:t>企业</w:t>
            </w:r>
            <w:r>
              <w:rPr>
                <w:rFonts w:hint="default" w:ascii="Times New Roman" w:hAnsi="Times New Roman" w:eastAsia="仿宋_GB2312" w:cs="Times New Roman"/>
                <w:color w:val="auto"/>
                <w:sz w:val="21"/>
                <w:szCs w:val="21"/>
                <w:lang w:eastAsia="zh-CN"/>
              </w:rPr>
              <w:t>（</w:t>
            </w:r>
            <w:r>
              <w:rPr>
                <w:rFonts w:hint="default" w:ascii="Times New Roman" w:hAnsi="Times New Roman" w:eastAsia="仿宋_GB2312" w:cs="Times New Roman"/>
                <w:color w:val="auto"/>
                <w:sz w:val="21"/>
                <w:szCs w:val="21"/>
                <w:lang w:val="en-US" w:eastAsia="zh-CN"/>
              </w:rPr>
              <w:t>初创企业或创客团队</w:t>
            </w:r>
            <w:r>
              <w:rPr>
                <w:rFonts w:hint="default" w:ascii="Times New Roman" w:hAnsi="Times New Roman" w:eastAsia="仿宋_GB2312" w:cs="Times New Roman"/>
                <w:color w:val="auto"/>
                <w:sz w:val="21"/>
                <w:szCs w:val="21"/>
                <w:lang w:eastAsia="zh-CN"/>
              </w:rPr>
              <w:t>）</w:t>
            </w:r>
            <w:r>
              <w:rPr>
                <w:rFonts w:hint="default" w:ascii="Times New Roman" w:hAnsi="Times New Roman" w:eastAsia="仿宋_GB2312" w:cs="Times New Roman"/>
                <w:color w:val="auto"/>
                <w:sz w:val="21"/>
                <w:szCs w:val="21"/>
              </w:rPr>
              <w:t>名称</w:t>
            </w:r>
          </w:p>
          <w:p>
            <w:pPr>
              <w:widowControl/>
              <w:spacing w:line="340" w:lineRule="exact"/>
              <w:jc w:val="center"/>
              <w:rPr>
                <w:rFonts w:hint="default" w:ascii="Times New Roman" w:hAnsi="Times New Roman" w:eastAsia="仿宋_GB2312" w:cs="Times New Roman"/>
                <w:color w:val="auto"/>
                <w:sz w:val="21"/>
                <w:szCs w:val="21"/>
              </w:rPr>
            </w:pPr>
          </w:p>
        </w:tc>
        <w:tc>
          <w:tcPr>
            <w:tcW w:w="1151" w:type="dxa"/>
            <w:vAlign w:val="center"/>
          </w:tcPr>
          <w:p>
            <w:pPr>
              <w:widowControl/>
              <w:spacing w:line="340" w:lineRule="exact"/>
              <w:jc w:val="center"/>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联系人</w:t>
            </w:r>
          </w:p>
        </w:tc>
        <w:tc>
          <w:tcPr>
            <w:tcW w:w="1577" w:type="dxa"/>
            <w:vAlign w:val="center"/>
          </w:tcPr>
          <w:p>
            <w:pPr>
              <w:widowControl/>
              <w:spacing w:line="340" w:lineRule="exact"/>
              <w:jc w:val="center"/>
              <w:rPr>
                <w:rFonts w:hint="default" w:ascii="Times New Roman" w:hAnsi="Times New Roman" w:eastAsia="仿宋_GB2312" w:cs="Times New Roman"/>
                <w:color w:val="auto"/>
                <w:kern w:val="2"/>
                <w:sz w:val="21"/>
                <w:szCs w:val="21"/>
                <w:lang w:val="en-US" w:eastAsia="zh-CN" w:bidi="ar-SA"/>
              </w:rPr>
            </w:pPr>
            <w:r>
              <w:rPr>
                <w:rFonts w:hint="default" w:ascii="Times New Roman" w:hAnsi="Times New Roman" w:eastAsia="仿宋_GB2312" w:cs="Times New Roman"/>
                <w:color w:val="auto"/>
                <w:sz w:val="21"/>
                <w:szCs w:val="21"/>
              </w:rPr>
              <w:t>职务</w:t>
            </w:r>
          </w:p>
        </w:tc>
        <w:tc>
          <w:tcPr>
            <w:tcW w:w="1926" w:type="dxa"/>
            <w:vAlign w:val="center"/>
          </w:tcPr>
          <w:p>
            <w:pPr>
              <w:widowControl/>
              <w:spacing w:line="340" w:lineRule="exact"/>
              <w:jc w:val="center"/>
              <w:rPr>
                <w:rFonts w:hint="default" w:ascii="Times New Roman" w:hAnsi="Times New Roman" w:eastAsia="仿宋_GB2312" w:cs="Times New Roman"/>
                <w:color w:val="auto"/>
                <w:kern w:val="2"/>
                <w:sz w:val="21"/>
                <w:szCs w:val="21"/>
                <w:lang w:val="en-US" w:eastAsia="zh-CN" w:bidi="ar-SA"/>
              </w:rPr>
            </w:pPr>
            <w:r>
              <w:rPr>
                <w:rFonts w:hint="default" w:ascii="Times New Roman" w:hAnsi="Times New Roman" w:eastAsia="仿宋_GB2312" w:cs="Times New Roman"/>
                <w:color w:val="auto"/>
                <w:sz w:val="21"/>
                <w:szCs w:val="21"/>
              </w:rPr>
              <w:t>手机号码</w:t>
            </w:r>
          </w:p>
        </w:tc>
        <w:tc>
          <w:tcPr>
            <w:tcW w:w="2448" w:type="dxa"/>
            <w:vAlign w:val="center"/>
          </w:tcPr>
          <w:p>
            <w:pPr>
              <w:widowControl/>
              <w:spacing w:line="34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项目名称</w:t>
            </w:r>
          </w:p>
        </w:tc>
        <w:tc>
          <w:tcPr>
            <w:tcW w:w="1979" w:type="dxa"/>
            <w:vAlign w:val="center"/>
          </w:tcPr>
          <w:p>
            <w:pPr>
              <w:widowControl/>
              <w:spacing w:line="34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参加组别</w:t>
            </w:r>
          </w:p>
          <w:p>
            <w:pPr>
              <w:widowControl/>
              <w:spacing w:line="34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（企业/创</w:t>
            </w:r>
            <w:r>
              <w:rPr>
                <w:rFonts w:hint="default" w:ascii="Times New Roman" w:hAnsi="Times New Roman" w:eastAsia="仿宋_GB2312" w:cs="Times New Roman"/>
                <w:color w:val="auto"/>
                <w:sz w:val="21"/>
                <w:szCs w:val="21"/>
                <w:lang w:eastAsia="zh-CN"/>
              </w:rPr>
              <w:t>业</w:t>
            </w:r>
            <w:r>
              <w:rPr>
                <w:rFonts w:hint="default" w:ascii="Times New Roman" w:hAnsi="Times New Roman" w:eastAsia="仿宋_GB2312" w:cs="Times New Roman"/>
                <w:color w:val="auto"/>
                <w:sz w:val="21"/>
                <w:szCs w:val="21"/>
              </w:rPr>
              <w:t>）</w:t>
            </w:r>
          </w:p>
        </w:tc>
        <w:tc>
          <w:tcPr>
            <w:tcW w:w="1257" w:type="dxa"/>
            <w:tcBorders>
              <w:left w:val="single" w:color="auto" w:sz="4" w:space="0"/>
            </w:tcBorders>
            <w:vAlign w:val="center"/>
          </w:tcPr>
          <w:p>
            <w:pPr>
              <w:widowControl/>
              <w:spacing w:line="340" w:lineRule="exact"/>
              <w:jc w:val="center"/>
              <w:rPr>
                <w:rFonts w:hint="default" w:ascii="Times New Roman" w:hAnsi="Times New Roman" w:eastAsia="仿宋_GB2312" w:cs="Times New Roman"/>
                <w:color w:val="auto"/>
                <w:sz w:val="21"/>
                <w:szCs w:val="21"/>
                <w:lang w:eastAsia="zh-CN"/>
              </w:rPr>
            </w:pPr>
            <w:r>
              <w:rPr>
                <w:rFonts w:hint="default" w:ascii="Times New Roman" w:hAnsi="Times New Roman" w:eastAsia="仿宋_GB2312" w:cs="Times New Roman"/>
                <w:color w:val="auto"/>
                <w:sz w:val="21"/>
                <w:szCs w:val="21"/>
                <w:lang w:eastAsia="zh-CN"/>
              </w:rPr>
              <w:t>评分排序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trPr>
        <w:tc>
          <w:tcPr>
            <w:tcW w:w="465"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3614"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151" w:type="dxa"/>
          </w:tcPr>
          <w:p>
            <w:pPr>
              <w:widowControl/>
              <w:spacing w:line="340" w:lineRule="exact"/>
              <w:jc w:val="center"/>
              <w:rPr>
                <w:rFonts w:hint="default" w:ascii="Times New Roman" w:hAnsi="Times New Roman" w:eastAsia="仿宋_GB2312" w:cs="Times New Roman"/>
                <w:color w:val="auto"/>
                <w:sz w:val="21"/>
                <w:szCs w:val="21"/>
              </w:rPr>
            </w:pPr>
          </w:p>
        </w:tc>
        <w:tc>
          <w:tcPr>
            <w:tcW w:w="1577"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26" w:type="dxa"/>
          </w:tcPr>
          <w:p>
            <w:pPr>
              <w:widowControl/>
              <w:spacing w:line="340" w:lineRule="exact"/>
              <w:jc w:val="center"/>
              <w:rPr>
                <w:rFonts w:hint="default" w:ascii="Times New Roman" w:hAnsi="Times New Roman" w:eastAsia="仿宋_GB2312" w:cs="Times New Roman"/>
                <w:color w:val="auto"/>
                <w:sz w:val="21"/>
                <w:szCs w:val="21"/>
              </w:rPr>
            </w:pPr>
          </w:p>
        </w:tc>
        <w:tc>
          <w:tcPr>
            <w:tcW w:w="2448"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79"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257" w:type="dxa"/>
            <w:tcBorders>
              <w:left w:val="single" w:color="auto" w:sz="4" w:space="0"/>
            </w:tcBorders>
            <w:vAlign w:val="center"/>
          </w:tcPr>
          <w:p>
            <w:pPr>
              <w:widowControl/>
              <w:spacing w:line="340" w:lineRule="exact"/>
              <w:jc w:val="center"/>
              <w:rPr>
                <w:rFonts w:hint="default" w:ascii="Times New Roman" w:hAnsi="Times New Roman" w:eastAsia="仿宋_GB2312"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2" w:hRule="atLeast"/>
        </w:trPr>
        <w:tc>
          <w:tcPr>
            <w:tcW w:w="465"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3614"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151" w:type="dxa"/>
          </w:tcPr>
          <w:p>
            <w:pPr>
              <w:widowControl/>
              <w:spacing w:line="340" w:lineRule="exact"/>
              <w:jc w:val="center"/>
              <w:rPr>
                <w:rFonts w:hint="default" w:ascii="Times New Roman" w:hAnsi="Times New Roman" w:eastAsia="仿宋_GB2312" w:cs="Times New Roman"/>
                <w:color w:val="auto"/>
                <w:sz w:val="21"/>
                <w:szCs w:val="21"/>
              </w:rPr>
            </w:pPr>
          </w:p>
        </w:tc>
        <w:tc>
          <w:tcPr>
            <w:tcW w:w="1577"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26" w:type="dxa"/>
          </w:tcPr>
          <w:p>
            <w:pPr>
              <w:widowControl/>
              <w:spacing w:line="340" w:lineRule="exact"/>
              <w:jc w:val="center"/>
              <w:rPr>
                <w:rFonts w:hint="default" w:ascii="Times New Roman" w:hAnsi="Times New Roman" w:eastAsia="仿宋_GB2312" w:cs="Times New Roman"/>
                <w:color w:val="auto"/>
                <w:sz w:val="21"/>
                <w:szCs w:val="21"/>
              </w:rPr>
            </w:pPr>
          </w:p>
        </w:tc>
        <w:tc>
          <w:tcPr>
            <w:tcW w:w="2448"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79"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257" w:type="dxa"/>
            <w:tcBorders>
              <w:left w:val="single" w:color="auto" w:sz="4" w:space="0"/>
            </w:tcBorders>
            <w:vAlign w:val="center"/>
          </w:tcPr>
          <w:p>
            <w:pPr>
              <w:widowControl/>
              <w:spacing w:line="340" w:lineRule="exact"/>
              <w:jc w:val="center"/>
              <w:rPr>
                <w:rFonts w:hint="default" w:ascii="Times New Roman" w:hAnsi="Times New Roman" w:eastAsia="仿宋_GB2312"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trPr>
        <w:tc>
          <w:tcPr>
            <w:tcW w:w="465"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3614"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151" w:type="dxa"/>
          </w:tcPr>
          <w:p>
            <w:pPr>
              <w:widowControl/>
              <w:spacing w:line="340" w:lineRule="exact"/>
              <w:jc w:val="center"/>
              <w:rPr>
                <w:rFonts w:hint="default" w:ascii="Times New Roman" w:hAnsi="Times New Roman" w:eastAsia="仿宋_GB2312" w:cs="Times New Roman"/>
                <w:color w:val="auto"/>
                <w:sz w:val="21"/>
                <w:szCs w:val="21"/>
              </w:rPr>
            </w:pPr>
          </w:p>
        </w:tc>
        <w:tc>
          <w:tcPr>
            <w:tcW w:w="1577"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26" w:type="dxa"/>
          </w:tcPr>
          <w:p>
            <w:pPr>
              <w:widowControl/>
              <w:spacing w:line="340" w:lineRule="exact"/>
              <w:jc w:val="center"/>
              <w:rPr>
                <w:rFonts w:hint="default" w:ascii="Times New Roman" w:hAnsi="Times New Roman" w:eastAsia="仿宋_GB2312" w:cs="Times New Roman"/>
                <w:color w:val="auto"/>
                <w:sz w:val="21"/>
                <w:szCs w:val="21"/>
              </w:rPr>
            </w:pPr>
          </w:p>
        </w:tc>
        <w:tc>
          <w:tcPr>
            <w:tcW w:w="2448"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79"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257" w:type="dxa"/>
            <w:tcBorders>
              <w:left w:val="single" w:color="auto" w:sz="4" w:space="0"/>
            </w:tcBorders>
            <w:vAlign w:val="center"/>
          </w:tcPr>
          <w:p>
            <w:pPr>
              <w:widowControl/>
              <w:spacing w:line="340" w:lineRule="exact"/>
              <w:jc w:val="center"/>
              <w:rPr>
                <w:rFonts w:hint="default" w:ascii="Times New Roman" w:hAnsi="Times New Roman" w:eastAsia="仿宋_GB2312"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trPr>
        <w:tc>
          <w:tcPr>
            <w:tcW w:w="465"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3614"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151" w:type="dxa"/>
          </w:tcPr>
          <w:p>
            <w:pPr>
              <w:widowControl/>
              <w:spacing w:line="340" w:lineRule="exact"/>
              <w:jc w:val="center"/>
              <w:rPr>
                <w:rFonts w:hint="default" w:ascii="Times New Roman" w:hAnsi="Times New Roman" w:eastAsia="仿宋_GB2312" w:cs="Times New Roman"/>
                <w:color w:val="auto"/>
                <w:sz w:val="21"/>
                <w:szCs w:val="21"/>
              </w:rPr>
            </w:pPr>
          </w:p>
        </w:tc>
        <w:tc>
          <w:tcPr>
            <w:tcW w:w="1577"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26" w:type="dxa"/>
          </w:tcPr>
          <w:p>
            <w:pPr>
              <w:widowControl/>
              <w:spacing w:line="340" w:lineRule="exact"/>
              <w:jc w:val="center"/>
              <w:rPr>
                <w:rFonts w:hint="default" w:ascii="Times New Roman" w:hAnsi="Times New Roman" w:eastAsia="仿宋_GB2312" w:cs="Times New Roman"/>
                <w:color w:val="auto"/>
                <w:sz w:val="21"/>
                <w:szCs w:val="21"/>
              </w:rPr>
            </w:pPr>
          </w:p>
        </w:tc>
        <w:tc>
          <w:tcPr>
            <w:tcW w:w="2448"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79"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257" w:type="dxa"/>
            <w:tcBorders>
              <w:left w:val="single" w:color="auto" w:sz="4" w:space="0"/>
            </w:tcBorders>
            <w:vAlign w:val="center"/>
          </w:tcPr>
          <w:p>
            <w:pPr>
              <w:widowControl/>
              <w:spacing w:line="340" w:lineRule="exact"/>
              <w:jc w:val="center"/>
              <w:rPr>
                <w:rFonts w:hint="default" w:ascii="Times New Roman" w:hAnsi="Times New Roman" w:eastAsia="仿宋_GB2312"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trPr>
        <w:tc>
          <w:tcPr>
            <w:tcW w:w="465"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3614"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151" w:type="dxa"/>
          </w:tcPr>
          <w:p>
            <w:pPr>
              <w:widowControl/>
              <w:spacing w:line="340" w:lineRule="exact"/>
              <w:jc w:val="center"/>
              <w:rPr>
                <w:rFonts w:hint="default" w:ascii="Times New Roman" w:hAnsi="Times New Roman" w:eastAsia="仿宋_GB2312" w:cs="Times New Roman"/>
                <w:color w:val="auto"/>
                <w:sz w:val="21"/>
                <w:szCs w:val="21"/>
              </w:rPr>
            </w:pPr>
          </w:p>
        </w:tc>
        <w:tc>
          <w:tcPr>
            <w:tcW w:w="1577"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26" w:type="dxa"/>
          </w:tcPr>
          <w:p>
            <w:pPr>
              <w:widowControl/>
              <w:spacing w:line="340" w:lineRule="exact"/>
              <w:jc w:val="center"/>
              <w:rPr>
                <w:rFonts w:hint="default" w:ascii="Times New Roman" w:hAnsi="Times New Roman" w:eastAsia="仿宋_GB2312" w:cs="Times New Roman"/>
                <w:color w:val="auto"/>
                <w:sz w:val="21"/>
                <w:szCs w:val="21"/>
              </w:rPr>
            </w:pPr>
          </w:p>
        </w:tc>
        <w:tc>
          <w:tcPr>
            <w:tcW w:w="2448"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79"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257" w:type="dxa"/>
            <w:tcBorders>
              <w:left w:val="single" w:color="auto" w:sz="4" w:space="0"/>
            </w:tcBorders>
            <w:vAlign w:val="center"/>
          </w:tcPr>
          <w:p>
            <w:pPr>
              <w:widowControl/>
              <w:spacing w:line="340" w:lineRule="exact"/>
              <w:jc w:val="center"/>
              <w:rPr>
                <w:rFonts w:hint="default" w:ascii="Times New Roman" w:hAnsi="Times New Roman" w:eastAsia="仿宋_GB2312"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trPr>
        <w:tc>
          <w:tcPr>
            <w:tcW w:w="465"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3614"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151" w:type="dxa"/>
          </w:tcPr>
          <w:p>
            <w:pPr>
              <w:widowControl/>
              <w:spacing w:line="340" w:lineRule="exact"/>
              <w:jc w:val="center"/>
              <w:rPr>
                <w:rFonts w:hint="default" w:ascii="Times New Roman" w:hAnsi="Times New Roman" w:eastAsia="仿宋_GB2312" w:cs="Times New Roman"/>
                <w:color w:val="auto"/>
                <w:sz w:val="21"/>
                <w:szCs w:val="21"/>
              </w:rPr>
            </w:pPr>
          </w:p>
        </w:tc>
        <w:tc>
          <w:tcPr>
            <w:tcW w:w="1577"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26" w:type="dxa"/>
          </w:tcPr>
          <w:p>
            <w:pPr>
              <w:widowControl/>
              <w:spacing w:line="340" w:lineRule="exact"/>
              <w:jc w:val="center"/>
              <w:rPr>
                <w:rFonts w:hint="default" w:ascii="Times New Roman" w:hAnsi="Times New Roman" w:eastAsia="仿宋_GB2312" w:cs="Times New Roman"/>
                <w:color w:val="auto"/>
                <w:sz w:val="21"/>
                <w:szCs w:val="21"/>
              </w:rPr>
            </w:pPr>
          </w:p>
        </w:tc>
        <w:tc>
          <w:tcPr>
            <w:tcW w:w="2448"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79"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257" w:type="dxa"/>
            <w:tcBorders>
              <w:left w:val="single" w:color="auto" w:sz="4" w:space="0"/>
            </w:tcBorders>
            <w:vAlign w:val="center"/>
          </w:tcPr>
          <w:p>
            <w:pPr>
              <w:widowControl/>
              <w:spacing w:line="340" w:lineRule="exact"/>
              <w:jc w:val="center"/>
              <w:rPr>
                <w:rFonts w:hint="default" w:ascii="Times New Roman" w:hAnsi="Times New Roman" w:eastAsia="仿宋_GB2312"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trPr>
        <w:tc>
          <w:tcPr>
            <w:tcW w:w="465"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3614"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151" w:type="dxa"/>
          </w:tcPr>
          <w:p>
            <w:pPr>
              <w:widowControl/>
              <w:spacing w:line="340" w:lineRule="exact"/>
              <w:jc w:val="center"/>
              <w:rPr>
                <w:rFonts w:hint="default" w:ascii="Times New Roman" w:hAnsi="Times New Roman" w:eastAsia="仿宋_GB2312" w:cs="Times New Roman"/>
                <w:color w:val="auto"/>
                <w:sz w:val="21"/>
                <w:szCs w:val="21"/>
              </w:rPr>
            </w:pPr>
          </w:p>
        </w:tc>
        <w:tc>
          <w:tcPr>
            <w:tcW w:w="1577"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26" w:type="dxa"/>
          </w:tcPr>
          <w:p>
            <w:pPr>
              <w:widowControl/>
              <w:spacing w:line="340" w:lineRule="exact"/>
              <w:jc w:val="center"/>
              <w:rPr>
                <w:rFonts w:hint="default" w:ascii="Times New Roman" w:hAnsi="Times New Roman" w:eastAsia="仿宋_GB2312" w:cs="Times New Roman"/>
                <w:color w:val="auto"/>
                <w:sz w:val="21"/>
                <w:szCs w:val="21"/>
              </w:rPr>
            </w:pPr>
          </w:p>
        </w:tc>
        <w:tc>
          <w:tcPr>
            <w:tcW w:w="2448"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79"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257" w:type="dxa"/>
            <w:tcBorders>
              <w:left w:val="single" w:color="auto" w:sz="4" w:space="0"/>
            </w:tcBorders>
            <w:vAlign w:val="center"/>
          </w:tcPr>
          <w:p>
            <w:pPr>
              <w:widowControl/>
              <w:spacing w:line="340" w:lineRule="exact"/>
              <w:jc w:val="center"/>
              <w:rPr>
                <w:rFonts w:hint="default" w:ascii="Times New Roman" w:hAnsi="Times New Roman" w:eastAsia="仿宋_GB2312"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6" w:hRule="atLeast"/>
        </w:trPr>
        <w:tc>
          <w:tcPr>
            <w:tcW w:w="465" w:type="dxa"/>
            <w:vAlign w:val="center"/>
          </w:tcPr>
          <w:p>
            <w:pPr>
              <w:widowControl/>
              <w:spacing w:line="340" w:lineRule="exact"/>
              <w:jc w:val="both"/>
              <w:rPr>
                <w:rFonts w:hint="default" w:ascii="Times New Roman" w:hAnsi="Times New Roman" w:eastAsia="仿宋_GB2312" w:cs="Times New Roman"/>
                <w:color w:val="auto"/>
                <w:sz w:val="21"/>
                <w:szCs w:val="21"/>
              </w:rPr>
            </w:pPr>
          </w:p>
        </w:tc>
        <w:tc>
          <w:tcPr>
            <w:tcW w:w="3614"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151" w:type="dxa"/>
          </w:tcPr>
          <w:p>
            <w:pPr>
              <w:widowControl/>
              <w:spacing w:line="340" w:lineRule="exact"/>
              <w:jc w:val="center"/>
              <w:rPr>
                <w:rFonts w:hint="default" w:ascii="Times New Roman" w:hAnsi="Times New Roman" w:eastAsia="仿宋_GB2312" w:cs="Times New Roman"/>
                <w:color w:val="auto"/>
                <w:sz w:val="21"/>
                <w:szCs w:val="21"/>
              </w:rPr>
            </w:pPr>
          </w:p>
        </w:tc>
        <w:tc>
          <w:tcPr>
            <w:tcW w:w="1577"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26" w:type="dxa"/>
          </w:tcPr>
          <w:p>
            <w:pPr>
              <w:widowControl/>
              <w:spacing w:line="340" w:lineRule="exact"/>
              <w:jc w:val="center"/>
              <w:rPr>
                <w:rFonts w:hint="default" w:ascii="Times New Roman" w:hAnsi="Times New Roman" w:eastAsia="仿宋_GB2312" w:cs="Times New Roman"/>
                <w:color w:val="auto"/>
                <w:sz w:val="21"/>
                <w:szCs w:val="21"/>
              </w:rPr>
            </w:pPr>
          </w:p>
        </w:tc>
        <w:tc>
          <w:tcPr>
            <w:tcW w:w="2448"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979" w:type="dxa"/>
            <w:vAlign w:val="center"/>
          </w:tcPr>
          <w:p>
            <w:pPr>
              <w:widowControl/>
              <w:spacing w:line="340" w:lineRule="exact"/>
              <w:jc w:val="center"/>
              <w:rPr>
                <w:rFonts w:hint="default" w:ascii="Times New Roman" w:hAnsi="Times New Roman" w:eastAsia="仿宋_GB2312" w:cs="Times New Roman"/>
                <w:color w:val="auto"/>
                <w:sz w:val="21"/>
                <w:szCs w:val="21"/>
              </w:rPr>
            </w:pPr>
          </w:p>
        </w:tc>
        <w:tc>
          <w:tcPr>
            <w:tcW w:w="1257" w:type="dxa"/>
            <w:tcBorders>
              <w:left w:val="single" w:color="auto" w:sz="4" w:space="0"/>
            </w:tcBorders>
            <w:vAlign w:val="center"/>
          </w:tcPr>
          <w:p>
            <w:pPr>
              <w:widowControl/>
              <w:spacing w:line="340" w:lineRule="exact"/>
              <w:jc w:val="center"/>
              <w:rPr>
                <w:rFonts w:hint="default" w:ascii="Times New Roman" w:hAnsi="Times New Roman" w:eastAsia="仿宋_GB2312" w:cs="Times New Roman"/>
                <w:color w:val="auto"/>
                <w:sz w:val="21"/>
                <w:szCs w:val="21"/>
              </w:rPr>
            </w:pPr>
          </w:p>
        </w:tc>
      </w:tr>
    </w:tbl>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0" w:firstLineChars="20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0" w:firstLineChars="20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0" w:firstLineChars="2000"/>
        <w:rPr>
          <w:rFonts w:hint="default" w:ascii="Times New Roman" w:hAnsi="Times New Roman" w:eastAsia="仿宋_GB2312" w:cs="Times New Roman"/>
          <w:color w:val="auto"/>
          <w:sz w:val="32"/>
          <w:szCs w:val="32"/>
          <w:shd w:val="clear" w:color="auto" w:fill="FFFFFF"/>
          <w:lang w:val="en-US" w:eastAsia="zh-CN"/>
        </w:rPr>
      </w:pPr>
    </w:p>
    <w:p>
      <w:pPr>
        <w:widowControl w:val="0"/>
        <w:spacing w:before="40" w:after="40" w:line="240" w:lineRule="auto"/>
        <w:ind w:left="0" w:leftChars="0" w:firstLine="0" w:firstLineChars="0"/>
        <w:jc w:val="left"/>
        <w:rPr>
          <w:rFonts w:hint="default" w:ascii="Times New Roman" w:hAnsi="Times New Roman" w:eastAsia="仿宋_GB2312" w:cs="Times New Roman"/>
          <w:b w:val="0"/>
          <w:bCs w:val="0"/>
          <w:color w:val="auto"/>
          <w:sz w:val="21"/>
          <w:szCs w:val="21"/>
          <w:lang w:val="en-US" w:eastAsia="zh-CN"/>
        </w:rPr>
      </w:pPr>
      <w:r>
        <w:rPr>
          <w:rFonts w:hint="default" w:ascii="Times New Roman" w:hAnsi="Times New Roman" w:eastAsia="黑体" w:cs="Times New Roman"/>
          <w:b w:val="0"/>
          <w:bCs w:val="0"/>
          <w:color w:val="auto"/>
          <w:kern w:val="2"/>
          <w:sz w:val="32"/>
          <w:szCs w:val="32"/>
          <w:lang w:val="en-US" w:eastAsia="zh-CN" w:bidi="ar-SA"/>
        </w:rPr>
        <w:t>附件7</w:t>
      </w:r>
    </w:p>
    <w:p>
      <w:pPr>
        <w:adjustRightInd w:val="0"/>
        <w:snapToGrid w:val="0"/>
        <w:ind w:firstLine="0" w:firstLineChars="0"/>
        <w:jc w:val="center"/>
        <w:rPr>
          <w:rFonts w:hint="default" w:ascii="Times New Roman" w:hAnsi="Times New Roman" w:eastAsia="方正小标宋简体" w:cs="Times New Roman"/>
          <w:b/>
          <w:bCs/>
          <w:i w:val="0"/>
          <w:iCs w:val="0"/>
          <w:color w:val="auto"/>
          <w:kern w:val="2"/>
          <w:sz w:val="42"/>
          <w:szCs w:val="42"/>
          <w:lang w:val="en-US" w:eastAsia="zh-CN" w:bidi="ar-SA"/>
        </w:rPr>
      </w:pPr>
      <w:r>
        <w:rPr>
          <w:rFonts w:hint="default" w:ascii="Times New Roman" w:hAnsi="Times New Roman" w:eastAsia="方正小标宋简体" w:cs="Times New Roman"/>
          <w:b/>
          <w:bCs/>
          <w:i w:val="0"/>
          <w:iCs w:val="0"/>
          <w:color w:val="auto"/>
          <w:kern w:val="2"/>
          <w:sz w:val="42"/>
          <w:szCs w:val="42"/>
          <w:lang w:val="en" w:eastAsia="zh-CN" w:bidi="ar-SA"/>
        </w:rPr>
        <w:t>第十一届“创客中国”</w:t>
      </w:r>
      <w:r>
        <w:rPr>
          <w:rFonts w:hint="default" w:ascii="Times New Roman" w:hAnsi="Times New Roman" w:eastAsia="方正小标宋简体" w:cs="Times New Roman"/>
          <w:b/>
          <w:bCs/>
          <w:i w:val="0"/>
          <w:iCs w:val="0"/>
          <w:color w:val="auto"/>
          <w:kern w:val="2"/>
          <w:sz w:val="42"/>
          <w:szCs w:val="42"/>
          <w:lang w:val="en-US" w:eastAsia="zh-CN" w:bidi="ar-SA"/>
        </w:rPr>
        <w:t>河南省中小企业创新创业大赛市分赛情况汇总表</w:t>
      </w:r>
    </w:p>
    <w:p>
      <w:pPr>
        <w:widowControl/>
        <w:spacing w:line="440" w:lineRule="exact"/>
        <w:ind w:firstLine="240" w:firstLineChars="100"/>
        <w:jc w:val="left"/>
        <w:rPr>
          <w:rFonts w:hint="default" w:ascii="Times New Roman" w:hAnsi="Times New Roman" w:eastAsia="仿宋_GB2312" w:cs="Times New Roman"/>
          <w:color w:val="auto"/>
          <w:sz w:val="24"/>
          <w:szCs w:val="24"/>
          <w:u w:val="single"/>
        </w:rPr>
      </w:pPr>
      <w:r>
        <w:rPr>
          <w:rFonts w:hint="default" w:ascii="Times New Roman" w:hAnsi="Times New Roman" w:eastAsia="仿宋_GB2312" w:cs="Times New Roman"/>
          <w:color w:val="auto"/>
          <w:sz w:val="24"/>
          <w:szCs w:val="24"/>
          <w:lang w:eastAsia="zh-CN"/>
        </w:rPr>
        <w:t>组织</w:t>
      </w:r>
      <w:r>
        <w:rPr>
          <w:rFonts w:hint="default" w:ascii="Times New Roman" w:hAnsi="Times New Roman" w:eastAsia="仿宋_GB2312" w:cs="Times New Roman"/>
          <w:color w:val="auto"/>
          <w:sz w:val="24"/>
          <w:szCs w:val="24"/>
        </w:rPr>
        <w:t>单位：（</w:t>
      </w:r>
      <w:r>
        <w:rPr>
          <w:rFonts w:hint="default" w:ascii="Times New Roman" w:hAnsi="Times New Roman" w:eastAsia="仿宋_GB2312" w:cs="Times New Roman"/>
          <w:color w:val="auto"/>
          <w:sz w:val="24"/>
          <w:szCs w:val="24"/>
          <w:lang w:val="en-US" w:eastAsia="zh-CN"/>
        </w:rPr>
        <w:t>工信部门</w:t>
      </w:r>
      <w:r>
        <w:rPr>
          <w:rFonts w:hint="default" w:ascii="Times New Roman" w:hAnsi="Times New Roman" w:eastAsia="仿宋_GB2312" w:cs="Times New Roman"/>
          <w:color w:val="auto"/>
          <w:sz w:val="24"/>
          <w:szCs w:val="24"/>
        </w:rPr>
        <w:t>盖章）　</w:t>
      </w:r>
      <w:r>
        <w:rPr>
          <w:rFonts w:hint="default" w:ascii="Times New Roman" w:hAnsi="Times New Roman" w:eastAsia="仿宋_GB2312" w:cs="Times New Roman"/>
          <w:color w:val="auto"/>
          <w:sz w:val="24"/>
          <w:szCs w:val="24"/>
          <w:lang w:val="en-US" w:eastAsia="zh-CN"/>
        </w:rPr>
        <w:t xml:space="preserve">                                                              </w:t>
      </w:r>
      <w:r>
        <w:rPr>
          <w:rFonts w:hint="default" w:ascii="Times New Roman" w:hAnsi="Times New Roman" w:eastAsia="仿宋_GB2312" w:cs="Times New Roman"/>
          <w:color w:val="auto"/>
          <w:sz w:val="24"/>
          <w:szCs w:val="24"/>
        </w:rPr>
        <w:t>填报时间：</w:t>
      </w:r>
      <w:r>
        <w:rPr>
          <w:rFonts w:hint="default" w:ascii="Times New Roman" w:hAnsi="Times New Roman" w:eastAsia="仿宋_GB2312" w:cs="Times New Roman"/>
          <w:color w:val="auto"/>
          <w:sz w:val="24"/>
          <w:szCs w:val="24"/>
          <w:u w:val="single"/>
        </w:rPr>
        <w:t>　　　　　</w:t>
      </w:r>
    </w:p>
    <w:p>
      <w:pPr>
        <w:widowControl/>
        <w:spacing w:line="440" w:lineRule="exact"/>
        <w:ind w:firstLine="240" w:firstLineChars="100"/>
        <w:jc w:val="left"/>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eastAsia="zh-CN"/>
        </w:rPr>
        <w:t>联络员姓名：</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sz w:val="24"/>
          <w:szCs w:val="24"/>
          <w:lang w:val="en-US" w:eastAsia="zh-CN"/>
        </w:rPr>
        <w:t xml:space="preserve">      </w:t>
      </w:r>
      <w:r>
        <w:rPr>
          <w:rFonts w:hint="default" w:ascii="Times New Roman" w:hAnsi="Times New Roman" w:eastAsia="仿宋_GB2312" w:cs="Times New Roman"/>
          <w:color w:val="auto"/>
          <w:sz w:val="24"/>
          <w:szCs w:val="24"/>
          <w:lang w:eastAsia="zh-CN"/>
        </w:rPr>
        <w:t>单位：</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sz w:val="24"/>
          <w:szCs w:val="24"/>
          <w:lang w:val="en-US" w:eastAsia="zh-CN"/>
        </w:rPr>
        <w:t xml:space="preserve">     </w:t>
      </w:r>
      <w:r>
        <w:rPr>
          <w:rFonts w:hint="default" w:ascii="Times New Roman" w:hAnsi="Times New Roman" w:eastAsia="仿宋_GB2312" w:cs="Times New Roman"/>
          <w:color w:val="auto"/>
          <w:sz w:val="24"/>
          <w:szCs w:val="24"/>
          <w:lang w:eastAsia="zh-CN"/>
        </w:rPr>
        <w:t>职务：</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sz w:val="24"/>
          <w:szCs w:val="24"/>
          <w:lang w:val="en-US" w:eastAsia="zh-CN"/>
        </w:rPr>
        <w:t xml:space="preserve">      </w:t>
      </w:r>
      <w:r>
        <w:rPr>
          <w:rFonts w:hint="default" w:ascii="Times New Roman" w:hAnsi="Times New Roman" w:eastAsia="仿宋_GB2312" w:cs="Times New Roman"/>
          <w:color w:val="auto"/>
          <w:sz w:val="24"/>
          <w:szCs w:val="24"/>
          <w:lang w:eastAsia="zh-CN"/>
        </w:rPr>
        <w:t>电话：</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sz w:val="24"/>
          <w:szCs w:val="24"/>
          <w:lang w:val="en-US" w:eastAsia="zh-CN"/>
        </w:rPr>
        <w:t xml:space="preserve">       </w:t>
      </w:r>
      <w:r>
        <w:rPr>
          <w:rFonts w:hint="default" w:ascii="Times New Roman" w:hAnsi="Times New Roman" w:eastAsia="仿宋_GB2312" w:cs="Times New Roman"/>
          <w:color w:val="auto"/>
          <w:sz w:val="24"/>
          <w:szCs w:val="24"/>
          <w:lang w:eastAsia="zh-CN"/>
        </w:rPr>
        <w:t>邮箱：</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p>
    <w:tbl>
      <w:tblPr>
        <w:tblStyle w:val="10"/>
        <w:tblpPr w:leftFromText="180" w:rightFromText="180" w:vertAnchor="text" w:horzAnchor="page" w:tblpX="1468" w:tblpY="10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1"/>
        <w:gridCol w:w="11050"/>
        <w:gridCol w:w="1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4120" w:type="dxa"/>
            <w:gridSpan w:val="3"/>
            <w:noWrap w:val="0"/>
            <w:vAlign w:val="top"/>
          </w:tcPr>
          <w:p>
            <w:pPr>
              <w:pStyle w:val="4"/>
              <w:jc w:val="both"/>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 xml:space="preserve">                                             赛事活动基本情况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01" w:type="dxa"/>
            <w:noWrap w:val="0"/>
            <w:vAlign w:val="top"/>
          </w:tcPr>
          <w:p>
            <w:pPr>
              <w:pStyle w:val="4"/>
              <w:ind w:left="0" w:leftChars="0" w:firstLine="0" w:firstLineChars="0"/>
              <w:jc w:val="both"/>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 xml:space="preserve">  序号</w:t>
            </w:r>
          </w:p>
        </w:tc>
        <w:tc>
          <w:tcPr>
            <w:tcW w:w="11050" w:type="dxa"/>
            <w:noWrap w:val="0"/>
            <w:vAlign w:val="top"/>
          </w:tcPr>
          <w:p>
            <w:pPr>
              <w:pStyle w:val="4"/>
              <w:jc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主要内容</w:t>
            </w:r>
          </w:p>
        </w:tc>
        <w:tc>
          <w:tcPr>
            <w:tcW w:w="1869" w:type="dxa"/>
            <w:noWrap w:val="0"/>
            <w:vAlign w:val="top"/>
          </w:tcPr>
          <w:p>
            <w:pPr>
              <w:pStyle w:val="4"/>
              <w:ind w:firstLine="240" w:firstLineChars="100"/>
              <w:jc w:val="both"/>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201" w:type="dxa"/>
            <w:noWrap w:val="0"/>
            <w:vAlign w:val="top"/>
          </w:tcPr>
          <w:p>
            <w:pPr>
              <w:pStyle w:val="4"/>
              <w:jc w:val="both"/>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1</w:t>
            </w:r>
          </w:p>
        </w:tc>
        <w:tc>
          <w:tcPr>
            <w:tcW w:w="11050" w:type="dxa"/>
            <w:noWrap w:val="0"/>
            <w:vAlign w:val="top"/>
          </w:tcPr>
          <w:p>
            <w:pPr>
              <w:pStyle w:val="4"/>
              <w:ind w:left="0" w:leftChars="0" w:firstLine="0" w:firstLineChars="0"/>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报名参赛项目数量</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（个），其中企业</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（个），初创企业或创客团队</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（个）。参赛企业属专精特新中小企业数量</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（个），属专精特新“小巨人”企业数量</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（个）</w:t>
            </w:r>
          </w:p>
        </w:tc>
        <w:tc>
          <w:tcPr>
            <w:tcW w:w="1869" w:type="dxa"/>
            <w:noWrap w:val="0"/>
            <w:vAlign w:val="top"/>
          </w:tcPr>
          <w:p>
            <w:pPr>
              <w:pStyle w:val="4"/>
              <w:rPr>
                <w:rFonts w:hint="default" w:ascii="Times New Roman" w:hAnsi="Times New Roman" w:eastAsia="仿宋_GB2312" w:cs="Times New Roman"/>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9" w:hRule="atLeast"/>
        </w:trPr>
        <w:tc>
          <w:tcPr>
            <w:tcW w:w="1201" w:type="dxa"/>
            <w:noWrap w:val="0"/>
            <w:vAlign w:val="top"/>
          </w:tcPr>
          <w:p>
            <w:pPr>
              <w:pStyle w:val="4"/>
              <w:jc w:val="both"/>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2</w:t>
            </w:r>
          </w:p>
        </w:tc>
        <w:tc>
          <w:tcPr>
            <w:tcW w:w="11050" w:type="dxa"/>
            <w:noWrap w:val="0"/>
            <w:vAlign w:val="top"/>
          </w:tcPr>
          <w:p>
            <w:pPr>
              <w:pStyle w:val="4"/>
              <w:ind w:left="0" w:leftChars="0" w:firstLine="0" w:firstLineChars="0"/>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赛事组织形式：</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p>
        </w:tc>
        <w:tc>
          <w:tcPr>
            <w:tcW w:w="1869" w:type="dxa"/>
            <w:noWrap w:val="0"/>
            <w:vAlign w:val="top"/>
          </w:tcPr>
          <w:p>
            <w:pPr>
              <w:pStyle w:val="4"/>
              <w:rPr>
                <w:rFonts w:hint="default" w:ascii="Times New Roman" w:hAnsi="Times New Roman" w:eastAsia="仿宋_GB2312" w:cs="Times New Roman"/>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01" w:type="dxa"/>
            <w:noWrap w:val="0"/>
            <w:vAlign w:val="top"/>
          </w:tcPr>
          <w:p>
            <w:pPr>
              <w:pStyle w:val="4"/>
              <w:jc w:val="both"/>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3</w:t>
            </w:r>
          </w:p>
        </w:tc>
        <w:tc>
          <w:tcPr>
            <w:tcW w:w="11050" w:type="dxa"/>
            <w:noWrap w:val="0"/>
            <w:vAlign w:val="top"/>
          </w:tcPr>
          <w:p>
            <w:pPr>
              <w:pStyle w:val="4"/>
              <w:ind w:left="0" w:leftChars="0" w:firstLine="0" w:firstLineChars="0"/>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参赛项目涉及制造业集群：</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p>
        </w:tc>
        <w:tc>
          <w:tcPr>
            <w:tcW w:w="1869" w:type="dxa"/>
            <w:noWrap w:val="0"/>
            <w:vAlign w:val="top"/>
          </w:tcPr>
          <w:p>
            <w:pPr>
              <w:pStyle w:val="4"/>
              <w:rPr>
                <w:rFonts w:hint="default" w:ascii="Times New Roman" w:hAnsi="Times New Roman" w:eastAsia="仿宋_GB2312" w:cs="Times New Roman"/>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trPr>
        <w:tc>
          <w:tcPr>
            <w:tcW w:w="1201" w:type="dxa"/>
            <w:noWrap w:val="0"/>
            <w:vAlign w:val="top"/>
          </w:tcPr>
          <w:p>
            <w:pPr>
              <w:pStyle w:val="4"/>
              <w:jc w:val="both"/>
              <w:rPr>
                <w:rFonts w:hint="default" w:ascii="Times New Roman" w:hAnsi="Times New Roman" w:eastAsia="仿宋_GB2312" w:cs="Times New Roman"/>
                <w:color w:val="auto"/>
                <w:kern w:val="2"/>
                <w:sz w:val="24"/>
                <w:szCs w:val="24"/>
                <w:lang w:val="en-US" w:eastAsia="zh-CN" w:bidi="ar-SA"/>
              </w:rPr>
            </w:pPr>
          </w:p>
          <w:p>
            <w:pPr>
              <w:pStyle w:val="4"/>
              <w:jc w:val="both"/>
              <w:rPr>
                <w:rFonts w:hint="default" w:ascii="Times New Roman" w:hAnsi="Times New Roman" w:eastAsia="仿宋_GB2312" w:cs="Times New Roman"/>
                <w:color w:val="auto"/>
                <w:kern w:val="2"/>
                <w:sz w:val="24"/>
                <w:szCs w:val="24"/>
                <w:lang w:val="en-US" w:eastAsia="zh-CN" w:bidi="ar-SA"/>
              </w:rPr>
            </w:pPr>
          </w:p>
          <w:p>
            <w:pPr>
              <w:pStyle w:val="4"/>
              <w:jc w:val="both"/>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4</w:t>
            </w:r>
          </w:p>
        </w:tc>
        <w:tc>
          <w:tcPr>
            <w:tcW w:w="11050" w:type="dxa"/>
            <w:noWrap w:val="0"/>
            <w:vAlign w:val="top"/>
          </w:tcPr>
          <w:p>
            <w:pPr>
              <w:widowControl/>
              <w:ind w:left="660" w:hanging="720" w:hangingChars="300"/>
              <w:jc w:val="lef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举办参赛项目对接等服务活动</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（场/次），其中，</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（个）专精特新中小企业参加，</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（个）</w:t>
            </w:r>
          </w:p>
          <w:p>
            <w:pPr>
              <w:widowControl/>
              <w:ind w:left="660" w:hanging="720" w:hangingChars="300"/>
              <w:jc w:val="lef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专精特新“小巨人”企业参加，</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 xml:space="preserve"> （个）中小企业公共服务机构参加，</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 xml:space="preserve"> 中小企业特色产业集群参</w:t>
            </w:r>
          </w:p>
          <w:p>
            <w:pPr>
              <w:widowControl/>
              <w:ind w:left="660" w:hanging="720" w:hangingChars="300"/>
              <w:jc w:val="lef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加，</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（个）产业园区参加，</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 xml:space="preserve">（个）行业协会参加，  </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（个）高校、科研院所参加，</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（个）</w:t>
            </w:r>
          </w:p>
          <w:p>
            <w:pPr>
              <w:widowControl/>
              <w:ind w:left="660" w:hanging="720" w:hangingChars="300"/>
              <w:jc w:val="lef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金融投融资机构参加，为</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（个）参赛项目融资</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（万元），与　</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（个）参赛项目达成融通</w:t>
            </w:r>
          </w:p>
          <w:p>
            <w:pPr>
              <w:widowControl/>
              <w:ind w:left="660" w:hanging="720" w:hangingChars="300"/>
              <w:jc w:val="lef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合作</w:t>
            </w:r>
          </w:p>
        </w:tc>
        <w:tc>
          <w:tcPr>
            <w:tcW w:w="1869" w:type="dxa"/>
            <w:noWrap w:val="0"/>
            <w:vAlign w:val="top"/>
          </w:tcPr>
          <w:p>
            <w:pPr>
              <w:pStyle w:val="4"/>
              <w:rPr>
                <w:rFonts w:hint="default" w:ascii="Times New Roman" w:hAnsi="Times New Roman" w:eastAsia="仿宋_GB2312" w:cs="Times New Roman"/>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201" w:type="dxa"/>
            <w:noWrap w:val="0"/>
            <w:vAlign w:val="top"/>
          </w:tcPr>
          <w:p>
            <w:pPr>
              <w:pStyle w:val="4"/>
              <w:jc w:val="both"/>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5</w:t>
            </w:r>
          </w:p>
        </w:tc>
        <w:tc>
          <w:tcPr>
            <w:tcW w:w="11050" w:type="dxa"/>
            <w:noWrap w:val="0"/>
            <w:vAlign w:val="top"/>
          </w:tcPr>
          <w:p>
            <w:pPr>
              <w:widowControl/>
              <w:jc w:val="lef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SA"/>
              </w:rPr>
              <w:t>媒体宣传报道：</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（篇/次），浏览量：</w:t>
            </w:r>
            <w:r>
              <w:rPr>
                <w:rFonts w:hint="default" w:ascii="Times New Roman" w:hAnsi="Times New Roman" w:eastAsia="仿宋_GB2312" w:cs="Times New Roman"/>
                <w:color w:val="auto"/>
                <w:sz w:val="24"/>
                <w:szCs w:val="24"/>
                <w:u w:val="single"/>
              </w:rPr>
              <w:t>　</w:t>
            </w:r>
            <w:r>
              <w:rPr>
                <w:rFonts w:hint="default" w:ascii="Times New Roman" w:hAnsi="Times New Roman" w:eastAsia="仿宋_GB2312" w:cs="Times New Roman"/>
                <w:color w:val="auto"/>
                <w:sz w:val="24"/>
                <w:szCs w:val="24"/>
                <w:u w:val="single"/>
                <w:lang w:val="en-US" w:eastAsia="zh-CN"/>
              </w:rPr>
              <w:t xml:space="preserve">   </w:t>
            </w:r>
            <w:r>
              <w:rPr>
                <w:rFonts w:hint="default" w:ascii="Times New Roman" w:hAnsi="Times New Roman" w:eastAsia="仿宋_GB2312" w:cs="Times New Roman"/>
                <w:color w:val="auto"/>
                <w:kern w:val="2"/>
                <w:sz w:val="24"/>
                <w:szCs w:val="24"/>
                <w:lang w:val="en-US" w:eastAsia="zh-CN" w:bidi="ar-SA"/>
              </w:rPr>
              <w:t>（次）</w:t>
            </w:r>
          </w:p>
        </w:tc>
        <w:tc>
          <w:tcPr>
            <w:tcW w:w="1869" w:type="dxa"/>
            <w:noWrap w:val="0"/>
            <w:vAlign w:val="top"/>
          </w:tcPr>
          <w:p>
            <w:pPr>
              <w:pStyle w:val="4"/>
              <w:rPr>
                <w:rFonts w:hint="default" w:ascii="Times New Roman" w:hAnsi="Times New Roman" w:eastAsia="仿宋_GB2312" w:cs="Times New Roman"/>
                <w:color w:val="auto"/>
                <w:kern w:val="2"/>
                <w:sz w:val="24"/>
                <w:szCs w:val="24"/>
                <w:lang w:val="en-US" w:eastAsia="zh-CN" w:bidi="ar-SA"/>
              </w:rPr>
            </w:pPr>
          </w:p>
        </w:tc>
      </w:tr>
    </w:tbl>
    <w:p>
      <w:pPr>
        <w:widowControl/>
        <w:shd w:val="clear" w:color="auto" w:fill="FFFFFF"/>
        <w:tabs>
          <w:tab w:val="left" w:pos="3780"/>
          <w:tab w:val="left" w:pos="4140"/>
        </w:tabs>
        <w:spacing w:before="625" w:beforeLines="200" w:line="620" w:lineRule="exact"/>
        <w:ind w:right="-470" w:rightChars="-224" w:firstLine="0" w:firstLineChars="0"/>
        <w:rPr>
          <w:rFonts w:hint="default" w:ascii="Times New Roman" w:hAnsi="Times New Roman" w:eastAsia="仿宋_GB2312" w:cs="Times New Roman"/>
          <w:color w:val="auto"/>
          <w:sz w:val="32"/>
          <w:szCs w:val="32"/>
          <w:shd w:val="clear" w:color="auto" w:fill="FFFFFF"/>
          <w:lang w:val="en-US" w:eastAsia="zh-CN"/>
        </w:rPr>
      </w:pPr>
    </w:p>
    <w:p>
      <w:pPr>
        <w:widowControl w:val="0"/>
        <w:spacing w:before="40" w:after="40" w:line="240" w:lineRule="auto"/>
        <w:ind w:left="0" w:leftChars="0" w:firstLine="0" w:firstLineChars="0"/>
        <w:jc w:val="left"/>
        <w:rPr>
          <w:rFonts w:hint="default" w:ascii="Times New Roman" w:hAnsi="Times New Roman" w:eastAsia="黑体" w:cs="Times New Roman"/>
          <w:b w:val="0"/>
          <w:bCs w:val="0"/>
          <w:color w:val="auto"/>
          <w:kern w:val="2"/>
          <w:sz w:val="32"/>
          <w:szCs w:val="32"/>
          <w:lang w:val="en-US" w:eastAsia="zh-CN" w:bidi="ar-SA"/>
        </w:rPr>
      </w:pPr>
    </w:p>
    <w:p>
      <w:pPr>
        <w:widowControl w:val="0"/>
        <w:spacing w:before="40" w:after="40" w:line="240" w:lineRule="auto"/>
        <w:ind w:left="0" w:leftChars="0" w:firstLine="0" w:firstLineChars="0"/>
        <w:jc w:val="left"/>
        <w:rPr>
          <w:rFonts w:hint="default" w:ascii="Times New Roman" w:hAnsi="Times New Roman" w:eastAsia="黑体" w:cs="Times New Roman"/>
          <w:b w:val="0"/>
          <w:bCs w:val="0"/>
          <w:color w:val="auto"/>
          <w:kern w:val="2"/>
          <w:sz w:val="32"/>
          <w:szCs w:val="32"/>
          <w:lang w:val="en-US" w:eastAsia="zh-CN" w:bidi="ar-SA"/>
        </w:rPr>
        <w:sectPr>
          <w:pgSz w:w="16838" w:h="11906" w:orient="landscape"/>
          <w:pgMar w:top="1417" w:right="1417" w:bottom="1417" w:left="1417" w:header="851" w:footer="1134" w:gutter="0"/>
          <w:cols w:space="425" w:num="1"/>
          <w:rtlGutter w:val="0"/>
          <w:docGrid w:type="lines" w:linePitch="312" w:charSpace="0"/>
        </w:sectPr>
      </w:pPr>
    </w:p>
    <w:p>
      <w:pPr>
        <w:widowControl w:val="0"/>
        <w:spacing w:before="40" w:after="40" w:line="240" w:lineRule="auto"/>
        <w:ind w:left="0" w:leftChars="0" w:firstLine="0" w:firstLineChars="0"/>
        <w:jc w:val="left"/>
        <w:rPr>
          <w:rFonts w:hint="default" w:ascii="Times New Roman" w:hAnsi="Times New Roman" w:eastAsia="黑体" w:cs="Times New Roman"/>
          <w:b w:val="0"/>
          <w:bCs w:val="0"/>
          <w:color w:val="auto"/>
          <w:kern w:val="2"/>
          <w:sz w:val="32"/>
          <w:szCs w:val="32"/>
          <w:lang w:val="en-US" w:eastAsia="zh-CN" w:bidi="ar-SA"/>
        </w:rPr>
      </w:pPr>
      <w:r>
        <w:rPr>
          <w:rFonts w:hint="default" w:ascii="Times New Roman" w:hAnsi="Times New Roman" w:eastAsia="黑体" w:cs="Times New Roman"/>
          <w:b w:val="0"/>
          <w:bCs w:val="0"/>
          <w:color w:val="auto"/>
          <w:kern w:val="2"/>
          <w:sz w:val="32"/>
          <w:szCs w:val="32"/>
          <w:lang w:val="en-US" w:eastAsia="zh-CN" w:bidi="ar-SA"/>
        </w:rPr>
        <w:t>附件8</w:t>
      </w:r>
    </w:p>
    <w:p>
      <w:pPr>
        <w:rPr>
          <w:rFonts w:hint="default" w:ascii="Times New Roman" w:hAnsi="Times New Roman" w:cs="Times New Roman" w:eastAsiaTheme="minorEastAsia"/>
          <w:b w:val="0"/>
          <w:bCs w:val="0"/>
          <w:color w:val="auto"/>
          <w:sz w:val="21"/>
          <w:szCs w:val="24"/>
          <w:shd w:val="clear" w:color="auto" w:fill="auto"/>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jc w:val="center"/>
        <w:rPr>
          <w:rFonts w:hint="default" w:ascii="Times New Roman" w:hAnsi="Times New Roman" w:eastAsia="方正小标宋简体" w:cs="Times New Roman"/>
          <w:b/>
          <w:bCs/>
          <w:i w:val="0"/>
          <w:iCs w:val="0"/>
          <w:color w:val="auto"/>
          <w:w w:val="90"/>
          <w:kern w:val="2"/>
          <w:sz w:val="42"/>
          <w:szCs w:val="42"/>
          <w:lang w:val="en-US" w:eastAsia="zh-CN" w:bidi="ar-SA"/>
        </w:rPr>
      </w:pPr>
      <w:r>
        <w:rPr>
          <w:rFonts w:hint="default" w:ascii="Times New Roman" w:hAnsi="Times New Roman" w:eastAsia="方正小标宋简体" w:cs="Times New Roman"/>
          <w:b/>
          <w:bCs/>
          <w:i w:val="0"/>
          <w:iCs w:val="0"/>
          <w:color w:val="auto"/>
          <w:w w:val="90"/>
          <w:kern w:val="2"/>
          <w:sz w:val="42"/>
          <w:szCs w:val="42"/>
          <w:lang w:val="en-US" w:eastAsia="zh-CN" w:bidi="ar-SA"/>
        </w:rPr>
        <w:t>第十一届“创客中国”河南省中小企业创新创业大赛</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ind w:firstLine="0" w:firstLineChars="0"/>
        <w:jc w:val="center"/>
        <w:rPr>
          <w:rFonts w:hint="default" w:ascii="Times New Roman" w:hAnsi="Times New Roman" w:eastAsia="方正小标宋简体" w:cs="Times New Roman"/>
          <w:b/>
          <w:bCs/>
          <w:color w:val="auto"/>
          <w:sz w:val="32"/>
          <w:szCs w:val="32"/>
          <w:shd w:val="clear" w:color="auto" w:fill="FFFFFF"/>
          <w:lang w:val="en-US" w:eastAsia="zh-CN"/>
        </w:rPr>
      </w:pPr>
      <w:r>
        <w:rPr>
          <w:rFonts w:hint="default" w:ascii="Times New Roman" w:hAnsi="Times New Roman" w:eastAsia="方正小标宋简体" w:cs="Times New Roman"/>
          <w:b/>
          <w:bCs/>
          <w:i w:val="0"/>
          <w:iCs w:val="0"/>
          <w:color w:val="auto"/>
          <w:kern w:val="2"/>
          <w:sz w:val="42"/>
          <w:szCs w:val="42"/>
          <w:lang w:val="en-US" w:eastAsia="zh-CN" w:bidi="ar-SA"/>
        </w:rPr>
        <w:t>×××项目商业计划书（参考模板）</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w:t>
      </w:r>
    </w:p>
    <w:p>
      <w:pPr>
        <w:pStyle w:val="3"/>
        <w:rPr>
          <w:rFonts w:hint="default" w:ascii="Times New Roman" w:hAnsi="Times New Roman" w:eastAsia="仿宋_GB2312" w:cs="Times New Roman"/>
          <w:color w:val="auto"/>
          <w:sz w:val="32"/>
          <w:szCs w:val="32"/>
          <w:lang w:val="en-US" w:eastAsia="zh-CN"/>
        </w:rPr>
      </w:pPr>
    </w:p>
    <w:p>
      <w:pPr>
        <w:rPr>
          <w:rFonts w:hint="default" w:ascii="Times New Roman" w:hAnsi="Times New Roman" w:eastAsia="仿宋_GB2312" w:cs="Times New Roman"/>
          <w:color w:val="auto"/>
          <w:sz w:val="32"/>
          <w:szCs w:val="32"/>
          <w:lang w:val="en-US" w:eastAsia="zh-CN"/>
        </w:rPr>
      </w:pPr>
    </w:p>
    <w:p>
      <w:pPr>
        <w:pStyle w:val="3"/>
        <w:rPr>
          <w:rFonts w:hint="default" w:ascii="Times New Roman" w:hAnsi="Times New Roman" w:eastAsia="仿宋_GB2312" w:cs="Times New Roman"/>
          <w:color w:val="auto"/>
          <w:sz w:val="32"/>
          <w:szCs w:val="32"/>
          <w:lang w:val="en-US" w:eastAsia="zh-CN"/>
        </w:rPr>
      </w:pPr>
    </w:p>
    <w:p>
      <w:pPr>
        <w:rPr>
          <w:rFonts w:hint="default" w:ascii="Times New Roman" w:hAnsi="Times New Roman" w:eastAsia="仿宋_GB2312" w:cs="Times New Roman"/>
          <w:color w:val="auto"/>
          <w:sz w:val="32"/>
          <w:szCs w:val="32"/>
          <w:lang w:val="en-US" w:eastAsia="zh-CN"/>
        </w:rPr>
      </w:pPr>
    </w:p>
    <w:p>
      <w:pPr>
        <w:pStyle w:val="3"/>
        <w:rPr>
          <w:rFonts w:hint="default" w:ascii="Times New Roman" w:hAnsi="Times New Roman" w:eastAsia="仿宋_GB2312" w:cs="Times New Roman"/>
          <w:color w:val="auto"/>
          <w:sz w:val="32"/>
          <w:szCs w:val="32"/>
          <w:lang w:val="en-US" w:eastAsia="zh-CN"/>
        </w:rPr>
      </w:pPr>
    </w:p>
    <w:p>
      <w:pPr>
        <w:rPr>
          <w:rFonts w:hint="default" w:ascii="Times New Roman" w:hAnsi="Times New Roman" w:eastAsia="仿宋_GB2312" w:cs="Times New Roman"/>
          <w:color w:val="auto"/>
          <w:sz w:val="32"/>
          <w:szCs w:val="32"/>
          <w:lang w:val="en-US" w:eastAsia="zh-CN"/>
        </w:rPr>
      </w:pPr>
    </w:p>
    <w:p>
      <w:pPr>
        <w:pStyle w:val="3"/>
        <w:rPr>
          <w:rFonts w:hint="default"/>
          <w:color w:val="auto"/>
          <w:lang w:val="en-US" w:eastAsia="zh-CN"/>
        </w:rPr>
      </w:pPr>
    </w:p>
    <w:p>
      <w:pPr>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1280" w:firstLineChars="4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赛事组别：企业组</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项目名称：</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企业名称： </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所属制造业集群：（按照七大先进制造业集群划分）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所属地区：河南××</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联系人姓名：          电话：                </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填报日期：2026年×月</w:t>
      </w:r>
    </w:p>
    <w:p>
      <w:pPr>
        <w:pStyle w:val="3"/>
        <w:rPr>
          <w:rFonts w:hint="default" w:ascii="Times New Roman" w:hAnsi="Times New Roman" w:eastAsia="仿宋_GB2312" w:cs="Times New Roman"/>
          <w:color w:val="auto"/>
          <w:sz w:val="32"/>
          <w:szCs w:val="32"/>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一、公司简介（一级标题、黑体三号）</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（一）公司发展历程（二级标题、楷体三号）</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（二）行业类别</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（三）主要产品</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（四）服务对象</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二、产品介绍</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（一）项目背景</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1、产品（服务）背景（三级标题、仿宋三号）</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2、目前解决的市场痛点等</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（二）产品介绍</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1、产品基本情况</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2、技术的先进性、创新点、实用性介绍</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（1）自主原创或模仿创新</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（2）现有技术集成创新或引进消化吸收创新</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（3）高水平新发明或实现进口替代（解决卡脖子问题）</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三、市场营销及竞争力分析</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（一）市场营销分析</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1、市场定位的合理性分析</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2、行业市场需求及增长趋势分析</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3、产品的营销方式</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（二）竞争力分析</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1、竞争对手分析</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2、创业项目竞争优势分析</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四、团队介绍</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（一）管理团队</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（二）技术团队</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五、公司荣誉及知识产权情况</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（一）公司目前所获荣誉</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（二）知识产权及科技成果转化情况</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六、商业模式</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（一）运营模式</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（二）盈利模式</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七、公司发展规划</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（一）未来三年发展规划</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（二）盈利预测等</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八、融资需求</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（一）公司目前估值</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（二）阶段性融资计划、融资金额及股权占比等</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（三）融资用途及其他需求</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jc w:val="center"/>
        <w:rPr>
          <w:rFonts w:hint="default" w:ascii="Times New Roman" w:hAnsi="Times New Roman" w:eastAsia="方正小标宋简体" w:cs="Times New Roman"/>
          <w:b/>
          <w:bCs/>
          <w:i w:val="0"/>
          <w:iCs w:val="0"/>
          <w:color w:val="auto"/>
          <w:w w:val="90"/>
          <w:kern w:val="2"/>
          <w:sz w:val="42"/>
          <w:szCs w:val="42"/>
          <w:lang w:val="en-US" w:eastAsia="zh-CN" w:bidi="ar-SA"/>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jc w:val="center"/>
        <w:rPr>
          <w:rFonts w:hint="default" w:ascii="Times New Roman" w:hAnsi="Times New Roman" w:eastAsia="方正小标宋简体" w:cs="Times New Roman"/>
          <w:b/>
          <w:bCs/>
          <w:i w:val="0"/>
          <w:iCs w:val="0"/>
          <w:color w:val="auto"/>
          <w:w w:val="90"/>
          <w:kern w:val="2"/>
          <w:sz w:val="42"/>
          <w:szCs w:val="42"/>
          <w:lang w:val="en-US" w:eastAsia="zh-CN" w:bidi="ar-SA"/>
        </w:rPr>
      </w:pPr>
      <w:r>
        <w:rPr>
          <w:rFonts w:hint="default" w:ascii="Times New Roman" w:hAnsi="Times New Roman" w:eastAsia="方正小标宋简体" w:cs="Times New Roman"/>
          <w:b/>
          <w:bCs/>
          <w:i w:val="0"/>
          <w:iCs w:val="0"/>
          <w:color w:val="auto"/>
          <w:w w:val="90"/>
          <w:kern w:val="2"/>
          <w:sz w:val="42"/>
          <w:szCs w:val="42"/>
          <w:lang w:val="en-US" w:eastAsia="zh-CN" w:bidi="ar-SA"/>
        </w:rPr>
        <w:t>第十一届“创客中国”河南省中小企业创新创业大赛</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jc w:val="center"/>
        <w:rPr>
          <w:rFonts w:hint="default" w:ascii="Times New Roman" w:hAnsi="Times New Roman" w:eastAsia="方正小标宋简体" w:cs="Times New Roman"/>
          <w:b/>
          <w:bCs/>
          <w:i w:val="0"/>
          <w:iCs w:val="0"/>
          <w:color w:val="auto"/>
          <w:w w:val="90"/>
          <w:kern w:val="2"/>
          <w:sz w:val="42"/>
          <w:szCs w:val="42"/>
          <w:lang w:val="en-US" w:eastAsia="zh-CN" w:bidi="ar-SA"/>
        </w:rPr>
      </w:pPr>
      <w:r>
        <w:rPr>
          <w:rFonts w:hint="default" w:ascii="Times New Roman" w:hAnsi="Times New Roman" w:eastAsia="方正小标宋简体" w:cs="Times New Roman"/>
          <w:b/>
          <w:bCs/>
          <w:i w:val="0"/>
          <w:iCs w:val="0"/>
          <w:color w:val="auto"/>
          <w:w w:val="90"/>
          <w:kern w:val="2"/>
          <w:sz w:val="42"/>
          <w:szCs w:val="42"/>
          <w:lang w:val="en-US" w:eastAsia="zh-CN" w:bidi="ar-SA"/>
        </w:rPr>
        <w:t>×××项目商业计划书（参考模板）</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p>
    <w:p>
      <w:pPr>
        <w:pStyle w:val="3"/>
        <w:rPr>
          <w:rFonts w:hint="default" w:ascii="Times New Roman" w:hAnsi="Times New Roman" w:eastAsia="仿宋_GB2312" w:cs="Times New Roman"/>
          <w:color w:val="auto"/>
          <w:sz w:val="32"/>
          <w:szCs w:val="32"/>
          <w:lang w:val="en-US" w:eastAsia="zh-CN"/>
        </w:rPr>
      </w:pPr>
    </w:p>
    <w:p>
      <w:pPr>
        <w:rPr>
          <w:rFonts w:hint="default" w:ascii="Times New Roman" w:hAnsi="Times New Roman" w:eastAsia="仿宋_GB2312" w:cs="Times New Roman"/>
          <w:color w:val="auto"/>
          <w:sz w:val="32"/>
          <w:szCs w:val="32"/>
          <w:lang w:val="en-US" w:eastAsia="zh-CN"/>
        </w:rPr>
      </w:pPr>
    </w:p>
    <w:p>
      <w:pPr>
        <w:pStyle w:val="3"/>
        <w:rPr>
          <w:rFonts w:hint="default" w:ascii="Times New Roman" w:hAnsi="Times New Roman" w:eastAsia="仿宋_GB2312" w:cs="Times New Roman"/>
          <w:color w:val="auto"/>
          <w:sz w:val="32"/>
          <w:szCs w:val="32"/>
          <w:lang w:val="en-US" w:eastAsia="zh-CN"/>
        </w:rPr>
      </w:pPr>
    </w:p>
    <w:p>
      <w:pPr>
        <w:rPr>
          <w:rFonts w:hint="default" w:ascii="Times New Roman" w:hAnsi="Times New Roman" w:eastAsia="仿宋_GB2312" w:cs="Times New Roman"/>
          <w:color w:val="auto"/>
          <w:sz w:val="32"/>
          <w:szCs w:val="32"/>
          <w:lang w:val="en-US" w:eastAsia="zh-CN"/>
        </w:rPr>
      </w:pPr>
    </w:p>
    <w:p>
      <w:pPr>
        <w:pStyle w:val="3"/>
        <w:rPr>
          <w:rFonts w:hint="default" w:ascii="Times New Roman" w:hAnsi="Times New Roman" w:eastAsia="仿宋_GB2312" w:cs="Times New Roman"/>
          <w:color w:val="auto"/>
          <w:sz w:val="32"/>
          <w:szCs w:val="32"/>
          <w:lang w:val="en-US" w:eastAsia="zh-CN"/>
        </w:rPr>
      </w:pPr>
    </w:p>
    <w:p>
      <w:pPr>
        <w:rPr>
          <w:rFonts w:hint="default" w:ascii="Times New Roman" w:hAnsi="Times New Roman" w:cs="Times New Roman"/>
          <w:color w:val="auto"/>
          <w:lang w:val="en-US" w:eastAsia="zh-CN"/>
        </w:rPr>
      </w:pPr>
    </w:p>
    <w:p>
      <w:pPr>
        <w:rPr>
          <w:rFonts w:hint="default" w:ascii="Times New Roman" w:hAnsi="Times New Roman" w:eastAsia="仿宋_GB2312" w:cs="Times New Roman"/>
          <w:color w:val="auto"/>
          <w:sz w:val="32"/>
          <w:szCs w:val="32"/>
          <w:lang w:val="en-US" w:eastAsia="zh-CN"/>
        </w:rPr>
      </w:pPr>
    </w:p>
    <w:p>
      <w:pPr>
        <w:pStyle w:val="3"/>
        <w:rPr>
          <w:rFonts w:hint="default" w:ascii="Times New Roman" w:hAnsi="Times New Roman" w:eastAsia="仿宋_GB2312" w:cs="Times New Roman"/>
          <w:color w:val="auto"/>
          <w:sz w:val="32"/>
          <w:szCs w:val="32"/>
          <w:lang w:val="en-US" w:eastAsia="zh-CN"/>
        </w:rPr>
      </w:pPr>
    </w:p>
    <w:p>
      <w:pPr>
        <w:rPr>
          <w:rFonts w:hint="default" w:ascii="Times New Roman" w:hAnsi="Times New Roman" w:eastAsia="仿宋_GB2312" w:cs="Times New Roman"/>
          <w:color w:val="auto"/>
          <w:sz w:val="32"/>
          <w:szCs w:val="32"/>
          <w:lang w:val="en-US" w:eastAsia="zh-CN"/>
        </w:rPr>
      </w:pPr>
    </w:p>
    <w:p>
      <w:pPr>
        <w:pStyle w:val="3"/>
        <w:rPr>
          <w:rFonts w:hint="default"/>
          <w:color w:val="auto"/>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赛事组别：创业组</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项目名称：</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初创企业或客团队名称：</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所属制造业集群：（按照七大先进制造业集群划分）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所属地区：河南××</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联系人姓名：             电话：                </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填报日期：2026年×月  </w:t>
      </w:r>
    </w:p>
    <w:p>
      <w:pPr>
        <w:pStyle w:val="3"/>
        <w:rPr>
          <w:rFonts w:hint="default" w:ascii="Times New Roman" w:hAnsi="Times New Roman" w:eastAsia="仿宋_GB2312" w:cs="Times New Roman"/>
          <w:color w:val="auto"/>
          <w:sz w:val="32"/>
          <w:szCs w:val="32"/>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一、项目背景及产品（一级标题、黑体三号）</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（一）产品（服务）背景（二级标题、楷体三号）</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（二）产品介绍</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1、产品优势（三级标题、仿宋三号）</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2、技术的先进性、创新点、实用性介绍</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（1）自主原创或模仿创新</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（2）现有技术集成创新或引进消化吸收创新</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（3）高水平新发明或实现进口替代（解决卡脖子问题）</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（三）目前解决的市场痛点等</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t>二、初创企业或创客团队介绍</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（一）管理团队</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（二）技术团队</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kern w:val="2"/>
          <w:sz w:val="32"/>
          <w:szCs w:val="32"/>
          <w:lang w:val="en-US" w:eastAsia="zh-CN" w:bidi="ar-SA"/>
        </w:rPr>
        <w:t>三、初创企业或创客团队荣誉及知识产权情况</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（一）团队目前所获荣誉</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（二）知识产权及科技成果转化情况</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四、市场营销及竞争力分析</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（一）市场营销分析</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1、市场定位的合理性分析</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2、行业市场需求及增长趋势分析</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3、产品的营销方式</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（二）竞争力分析</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五、商业模式</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（一）运营模式</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（二）盈利模式</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六、发展规划</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（一）未来三年发展规划</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（二）盈利预测等</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黑体" w:cs="Times New Roman"/>
          <w:color w:val="auto"/>
          <w:sz w:val="32"/>
          <w:szCs w:val="32"/>
          <w:shd w:val="clear" w:color="auto" w:fill="FFFFFF"/>
          <w:lang w:val="en-US" w:eastAsia="zh-CN"/>
        </w:rPr>
      </w:pPr>
      <w:r>
        <w:rPr>
          <w:rFonts w:hint="default" w:ascii="Times New Roman" w:hAnsi="Times New Roman" w:eastAsia="黑体" w:cs="Times New Roman"/>
          <w:color w:val="auto"/>
          <w:sz w:val="32"/>
          <w:szCs w:val="32"/>
          <w:shd w:val="clear" w:color="auto" w:fill="FFFFFF"/>
          <w:lang w:val="en-US" w:eastAsia="zh-CN"/>
        </w:rPr>
        <w:t>七、融资需求</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（一）阶段性融资计划及融资金额等</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楷体" w:cs="Times New Roman"/>
          <w:color w:val="auto"/>
          <w:sz w:val="32"/>
          <w:szCs w:val="32"/>
          <w:shd w:val="clear" w:color="auto" w:fill="FFFFFF"/>
          <w:lang w:val="en-US" w:eastAsia="zh-CN"/>
        </w:rPr>
      </w:pPr>
      <w:r>
        <w:rPr>
          <w:rFonts w:hint="default" w:ascii="Times New Roman" w:hAnsi="Times New Roman" w:eastAsia="楷体" w:cs="Times New Roman"/>
          <w:color w:val="auto"/>
          <w:sz w:val="32"/>
          <w:szCs w:val="32"/>
          <w:shd w:val="clear" w:color="auto" w:fill="FFFFFF"/>
          <w:lang w:val="en-US" w:eastAsia="zh-CN"/>
        </w:rPr>
        <w:t>（二）融资用途及其他需求</w:t>
      </w: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pPr>
    </w:p>
    <w:p>
      <w:pPr>
        <w:widowControl w:val="0"/>
        <w:spacing w:before="0" w:after="0" w:line="540" w:lineRule="exact"/>
        <w:ind w:left="0" w:leftChars="0" w:firstLine="0" w:firstLineChars="0"/>
        <w:jc w:val="left"/>
        <w:rPr>
          <w:rFonts w:hint="default" w:ascii="Times New Roman" w:hAnsi="Times New Roman" w:eastAsia="黑体" w:cs="Times New Roman"/>
          <w:b w:val="0"/>
          <w:bCs w:val="0"/>
          <w:color w:val="auto"/>
          <w:kern w:val="2"/>
          <w:sz w:val="32"/>
          <w:szCs w:val="32"/>
          <w:lang w:val="en-US" w:eastAsia="zh-CN" w:bidi="ar-SA"/>
        </w:rPr>
      </w:pPr>
      <w:r>
        <w:rPr>
          <w:rFonts w:hint="default" w:ascii="Times New Roman" w:hAnsi="Times New Roman" w:eastAsia="黑体" w:cs="Times New Roman"/>
          <w:b w:val="0"/>
          <w:bCs w:val="0"/>
          <w:color w:val="auto"/>
          <w:kern w:val="2"/>
          <w:sz w:val="32"/>
          <w:szCs w:val="32"/>
          <w:lang w:val="en-US" w:eastAsia="zh-CN" w:bidi="ar-SA"/>
        </w:rPr>
        <w:t>附件9</w:t>
      </w:r>
    </w:p>
    <w:p>
      <w:pPr>
        <w:widowControl w:val="0"/>
        <w:spacing w:before="0" w:after="0" w:line="540" w:lineRule="exact"/>
        <w:ind w:left="0" w:leftChars="0" w:firstLine="0" w:firstLineChars="0"/>
        <w:jc w:val="left"/>
        <w:rPr>
          <w:rFonts w:hint="default" w:ascii="Times New Roman" w:hAnsi="Times New Roman" w:eastAsia="黑体" w:cs="Times New Roman"/>
          <w:b w:val="0"/>
          <w:bCs w:val="0"/>
          <w:color w:val="auto"/>
          <w:kern w:val="2"/>
          <w:sz w:val="32"/>
          <w:szCs w:val="32"/>
          <w:lang w:val="en-US" w:eastAsia="zh-CN" w:bidi="ar-SA"/>
        </w:rPr>
      </w:pP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420" w:leftChars="200" w:right="0" w:rightChars="0"/>
        <w:jc w:val="center"/>
        <w:textAlignment w:val="auto"/>
        <w:rPr>
          <w:rFonts w:hint="default" w:ascii="Times New Roman" w:hAnsi="Times New Roman" w:eastAsia="方正小标宋简体" w:cs="Times New Roman"/>
          <w:b/>
          <w:bCs/>
          <w:color w:val="auto"/>
          <w:kern w:val="2"/>
          <w:sz w:val="42"/>
          <w:szCs w:val="42"/>
          <w:lang w:val="en-US" w:eastAsia="zh-CN" w:bidi="ar-SA"/>
        </w:rPr>
      </w:pPr>
      <w:r>
        <w:rPr>
          <w:rFonts w:hint="default" w:ascii="Times New Roman" w:hAnsi="Times New Roman" w:eastAsia="方正小标宋简体" w:cs="Times New Roman"/>
          <w:b/>
          <w:bCs/>
          <w:color w:val="auto"/>
          <w:kern w:val="2"/>
          <w:sz w:val="42"/>
          <w:szCs w:val="42"/>
          <w:lang w:val="en-US" w:eastAsia="zh-CN" w:bidi="ar-SA"/>
        </w:rPr>
        <w:t>参赛项目</w:t>
      </w:r>
      <w:r>
        <w:rPr>
          <w:rFonts w:hint="default" w:ascii="Times New Roman" w:hAnsi="Times New Roman" w:eastAsia="方正小标宋简体" w:cs="Times New Roman"/>
          <w:b/>
          <w:bCs/>
          <w:color w:val="auto"/>
          <w:kern w:val="2"/>
          <w:sz w:val="42"/>
          <w:szCs w:val="42"/>
          <w:lang w:val="en-US" w:eastAsia="en-US" w:bidi="ar-SA"/>
        </w:rPr>
        <w:t>路演规则</w:t>
      </w:r>
      <w:r>
        <w:rPr>
          <w:rFonts w:hint="default" w:ascii="Times New Roman" w:hAnsi="Times New Roman" w:eastAsia="方正小标宋简体" w:cs="Times New Roman"/>
          <w:b/>
          <w:bCs/>
          <w:color w:val="auto"/>
          <w:kern w:val="2"/>
          <w:sz w:val="42"/>
          <w:szCs w:val="42"/>
          <w:lang w:val="en-US" w:eastAsia="zh-CN" w:bidi="ar-SA"/>
        </w:rPr>
        <w:t>及评分标准（参考模板）</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420" w:leftChars="200" w:right="0" w:rightChars="0"/>
        <w:jc w:val="center"/>
        <w:textAlignment w:val="auto"/>
        <w:rPr>
          <w:rFonts w:hint="default" w:ascii="Times New Roman" w:hAnsi="Times New Roman" w:eastAsia="方正小标宋简体" w:cs="Times New Roman"/>
          <w:b/>
          <w:bCs/>
          <w:color w:val="auto"/>
          <w:kern w:val="2"/>
          <w:sz w:val="42"/>
          <w:szCs w:val="42"/>
          <w:lang w:val="en-US" w:eastAsia="zh-CN" w:bidi="ar-SA"/>
        </w:rPr>
      </w:pPr>
    </w:p>
    <w:p>
      <w:pPr>
        <w:widowControl w:val="0"/>
        <w:numPr>
          <w:ilvl w:val="0"/>
          <w:numId w:val="2"/>
        </w:numPr>
        <w:kinsoku w:val="0"/>
        <w:autoSpaceDE w:val="0"/>
        <w:autoSpaceDN w:val="0"/>
        <w:adjustRightInd w:val="0"/>
        <w:snapToGrid w:val="0"/>
        <w:spacing w:before="0" w:line="540" w:lineRule="exact"/>
        <w:ind w:left="672"/>
        <w:jc w:val="left"/>
        <w:textAlignment w:val="baseline"/>
        <w:outlineLvl w:val="1"/>
        <w:rPr>
          <w:rFonts w:ascii="Times New Roman" w:hAnsi="Times New Roman" w:eastAsia="楷体" w:cs="Times New Roman"/>
          <w:snapToGrid w:val="0"/>
          <w:color w:val="auto"/>
          <w:spacing w:val="5"/>
          <w:kern w:val="0"/>
          <w:sz w:val="32"/>
          <w:szCs w:val="32"/>
          <w:lang w:val="en-US" w:eastAsia="en-US" w:bidi="ar-SA"/>
        </w:rPr>
      </w:pPr>
      <w:r>
        <w:rPr>
          <w:rFonts w:ascii="Times New Roman" w:hAnsi="Times New Roman" w:eastAsia="黑体" w:cs="Times New Roman"/>
          <w:snapToGrid w:val="0"/>
          <w:color w:val="auto"/>
          <w:spacing w:val="6"/>
          <w:kern w:val="0"/>
          <w:sz w:val="32"/>
          <w:szCs w:val="32"/>
          <w:lang w:eastAsia="en-US"/>
        </w:rPr>
        <w:t>路演内容</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right="0" w:firstLine="660" w:firstLineChars="200"/>
        <w:jc w:val="left"/>
        <w:textAlignment w:val="baseline"/>
        <w:rPr>
          <w:rFonts w:ascii="Times New Roman" w:hAnsi="Times New Roman" w:eastAsia="楷体" w:cs="Times New Roman"/>
          <w:snapToGrid w:val="0"/>
          <w:color w:val="auto"/>
          <w:spacing w:val="5"/>
          <w:kern w:val="0"/>
          <w:sz w:val="32"/>
          <w:szCs w:val="32"/>
          <w:lang w:val="en-US" w:eastAsia="en-US" w:bidi="ar-SA"/>
        </w:rPr>
      </w:pPr>
      <w:r>
        <w:rPr>
          <w:rFonts w:ascii="Times New Roman" w:hAnsi="Times New Roman" w:eastAsia="楷体" w:cs="Times New Roman"/>
          <w:snapToGrid w:val="0"/>
          <w:color w:val="auto"/>
          <w:spacing w:val="5"/>
          <w:kern w:val="0"/>
          <w:sz w:val="32"/>
          <w:szCs w:val="32"/>
          <w:lang w:val="en-US" w:eastAsia="en-US" w:bidi="ar-SA"/>
        </w:rPr>
        <w:t>（</w:t>
      </w:r>
      <w:r>
        <w:rPr>
          <w:rFonts w:hint="default" w:ascii="Times New Roman" w:hAnsi="Times New Roman" w:eastAsia="楷体" w:cs="Times New Roman"/>
          <w:snapToGrid w:val="0"/>
          <w:color w:val="auto"/>
          <w:spacing w:val="5"/>
          <w:kern w:val="0"/>
          <w:sz w:val="32"/>
          <w:szCs w:val="32"/>
          <w:lang w:val="en-US" w:eastAsia="zh-CN" w:bidi="ar-SA"/>
        </w:rPr>
        <w:t>一</w:t>
      </w:r>
      <w:r>
        <w:rPr>
          <w:rFonts w:ascii="Times New Roman" w:hAnsi="Times New Roman" w:eastAsia="楷体" w:cs="Times New Roman"/>
          <w:snapToGrid w:val="0"/>
          <w:color w:val="auto"/>
          <w:spacing w:val="5"/>
          <w:kern w:val="0"/>
          <w:sz w:val="32"/>
          <w:szCs w:val="32"/>
          <w:lang w:val="en-US" w:eastAsia="en-US" w:bidi="ar-SA"/>
        </w:rPr>
        <w:t>）</w:t>
      </w:r>
      <w:r>
        <w:rPr>
          <w:rFonts w:ascii="Times New Roman" w:hAnsi="Times New Roman" w:eastAsia="楷体" w:cs="Times New Roman"/>
          <w:snapToGrid w:val="0"/>
          <w:color w:val="auto"/>
          <w:spacing w:val="6"/>
          <w:kern w:val="0"/>
          <w:sz w:val="32"/>
          <w:szCs w:val="32"/>
          <w:lang w:val="en-US" w:eastAsia="en-US" w:bidi="ar-SA"/>
        </w:rPr>
        <w:t>项目背景及产品：简要介绍项目背景</w:t>
      </w:r>
      <w:r>
        <w:rPr>
          <w:rFonts w:ascii="Times New Roman" w:hAnsi="Times New Roman" w:eastAsia="楷体" w:cs="Times New Roman"/>
          <w:snapToGrid w:val="0"/>
          <w:color w:val="auto"/>
          <w:spacing w:val="5"/>
          <w:kern w:val="0"/>
          <w:sz w:val="32"/>
          <w:szCs w:val="32"/>
          <w:lang w:val="en-US" w:eastAsia="en-US" w:bidi="ar-SA"/>
        </w:rPr>
        <w:t>、优势以及解决市场痛点情况。</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right="0" w:firstLine="660" w:firstLineChars="200"/>
        <w:jc w:val="left"/>
        <w:textAlignment w:val="baseline"/>
        <w:rPr>
          <w:rFonts w:ascii="Times New Roman" w:hAnsi="Times New Roman" w:eastAsia="楷体" w:cs="Times New Roman"/>
          <w:snapToGrid w:val="0"/>
          <w:color w:val="auto"/>
          <w:kern w:val="0"/>
          <w:sz w:val="32"/>
          <w:szCs w:val="32"/>
          <w:lang w:val="en-US" w:eastAsia="en-US" w:bidi="ar-SA"/>
        </w:rPr>
      </w:pPr>
      <w:r>
        <w:rPr>
          <w:rFonts w:hint="default" w:ascii="Times New Roman" w:hAnsi="Times New Roman" w:eastAsia="楷体" w:cs="Times New Roman"/>
          <w:snapToGrid w:val="0"/>
          <w:color w:val="auto"/>
          <w:spacing w:val="5"/>
          <w:kern w:val="0"/>
          <w:sz w:val="32"/>
          <w:szCs w:val="32"/>
          <w:lang w:val="en-US" w:eastAsia="zh-CN" w:bidi="ar-SA"/>
        </w:rPr>
        <w:t>（二）</w:t>
      </w:r>
      <w:r>
        <w:rPr>
          <w:rFonts w:ascii="Times New Roman" w:hAnsi="Times New Roman" w:eastAsia="楷体" w:cs="Times New Roman"/>
          <w:snapToGrid w:val="0"/>
          <w:color w:val="auto"/>
          <w:spacing w:val="5"/>
          <w:kern w:val="0"/>
          <w:sz w:val="32"/>
          <w:szCs w:val="32"/>
          <w:lang w:val="en-US" w:eastAsia="en-US" w:bidi="ar-SA"/>
        </w:rPr>
        <w:t>团队介绍：介绍管理团队和技术团队。</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40" w:firstLineChars="200"/>
        <w:jc w:val="left"/>
        <w:textAlignment w:val="baseline"/>
        <w:rPr>
          <w:rFonts w:ascii="Times New Roman" w:hAnsi="Times New Roman" w:eastAsia="楷体" w:cs="Times New Roman"/>
          <w:snapToGrid w:val="0"/>
          <w:color w:val="auto"/>
          <w:kern w:val="0"/>
          <w:sz w:val="32"/>
          <w:szCs w:val="32"/>
          <w:lang w:val="en-US" w:eastAsia="en-US" w:bidi="ar-SA"/>
        </w:rPr>
      </w:pPr>
      <w:r>
        <w:rPr>
          <w:rFonts w:ascii="Times New Roman" w:hAnsi="Times New Roman" w:eastAsia="楷体" w:cs="Times New Roman"/>
          <w:snapToGrid w:val="0"/>
          <w:color w:val="auto"/>
          <w:kern w:val="0"/>
          <w:sz w:val="32"/>
          <w:szCs w:val="32"/>
          <w:lang w:val="en-US" w:eastAsia="en-US" w:bidi="ar-SA"/>
        </w:rPr>
        <w:t>（三）团队荣誉及知识产权情况：</w:t>
      </w:r>
      <w:r>
        <w:rPr>
          <w:rFonts w:ascii="Times New Roman" w:hAnsi="Times New Roman" w:eastAsia="楷体" w:cs="Times New Roman"/>
          <w:snapToGrid w:val="0"/>
          <w:color w:val="auto"/>
          <w:spacing w:val="-89"/>
          <w:kern w:val="0"/>
          <w:sz w:val="32"/>
          <w:szCs w:val="32"/>
          <w:lang w:val="en-US" w:eastAsia="en-US" w:bidi="ar-SA"/>
        </w:rPr>
        <w:t xml:space="preserve"> </w:t>
      </w:r>
      <w:r>
        <w:rPr>
          <w:rFonts w:ascii="Times New Roman" w:hAnsi="Times New Roman" w:eastAsia="楷体" w:cs="Times New Roman"/>
          <w:snapToGrid w:val="0"/>
          <w:color w:val="auto"/>
          <w:kern w:val="0"/>
          <w:sz w:val="32"/>
          <w:szCs w:val="32"/>
          <w:lang w:val="en-US" w:eastAsia="en-US" w:bidi="ar-SA"/>
        </w:rPr>
        <w:t>阐述目前所获</w:t>
      </w:r>
      <w:r>
        <w:rPr>
          <w:rFonts w:ascii="Times New Roman" w:hAnsi="Times New Roman" w:eastAsia="楷体" w:cs="Times New Roman"/>
          <w:snapToGrid w:val="0"/>
          <w:color w:val="auto"/>
          <w:spacing w:val="-1"/>
          <w:kern w:val="0"/>
          <w:sz w:val="32"/>
          <w:szCs w:val="32"/>
          <w:lang w:val="en-US" w:eastAsia="en-US" w:bidi="ar-SA"/>
        </w:rPr>
        <w:t>荣誉</w:t>
      </w:r>
      <w:r>
        <w:rPr>
          <w:rFonts w:hint="default" w:ascii="Times New Roman" w:hAnsi="Times New Roman" w:eastAsia="楷体" w:cs="Times New Roman"/>
          <w:snapToGrid w:val="0"/>
          <w:color w:val="auto"/>
          <w:spacing w:val="7"/>
          <w:kern w:val="0"/>
          <w:sz w:val="32"/>
          <w:szCs w:val="32"/>
          <w:lang w:val="en-US" w:eastAsia="zh-CN" w:bidi="ar-SA"/>
        </w:rPr>
        <w:t>、</w:t>
      </w:r>
      <w:r>
        <w:rPr>
          <w:rFonts w:ascii="Times New Roman" w:hAnsi="Times New Roman" w:eastAsia="楷体" w:cs="Times New Roman"/>
          <w:snapToGrid w:val="0"/>
          <w:color w:val="auto"/>
          <w:spacing w:val="7"/>
          <w:kern w:val="0"/>
          <w:sz w:val="32"/>
          <w:szCs w:val="32"/>
          <w:lang w:val="en-US" w:eastAsia="en-US" w:bidi="ar-SA"/>
        </w:rPr>
        <w:t>知识产权和成果转化情况。</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60" w:firstLineChars="200"/>
        <w:jc w:val="left"/>
        <w:textAlignment w:val="baseline"/>
        <w:rPr>
          <w:rFonts w:ascii="Times New Roman" w:hAnsi="Times New Roman" w:eastAsia="楷体" w:cs="Times New Roman"/>
          <w:snapToGrid w:val="0"/>
          <w:color w:val="auto"/>
          <w:kern w:val="0"/>
          <w:sz w:val="32"/>
          <w:szCs w:val="32"/>
          <w:lang w:val="en-US" w:eastAsia="en-US" w:bidi="ar-SA"/>
        </w:rPr>
      </w:pPr>
      <w:r>
        <w:rPr>
          <w:rFonts w:ascii="Times New Roman" w:hAnsi="Times New Roman" w:eastAsia="楷体" w:cs="Times New Roman"/>
          <w:snapToGrid w:val="0"/>
          <w:color w:val="auto"/>
          <w:spacing w:val="5"/>
          <w:kern w:val="0"/>
          <w:sz w:val="32"/>
          <w:szCs w:val="32"/>
          <w:lang w:val="en-US" w:eastAsia="en-US" w:bidi="ar-SA"/>
        </w:rPr>
        <w:t>（四）市场营销及竞争力分析：分析目标市场、竞争优势和营销策略。</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60" w:firstLineChars="200"/>
        <w:jc w:val="left"/>
        <w:textAlignment w:val="baseline"/>
        <w:rPr>
          <w:rFonts w:ascii="Times New Roman" w:hAnsi="Times New Roman" w:eastAsia="楷体" w:cs="Times New Roman"/>
          <w:snapToGrid w:val="0"/>
          <w:color w:val="auto"/>
          <w:kern w:val="0"/>
          <w:sz w:val="32"/>
          <w:szCs w:val="32"/>
          <w:lang w:val="en-US" w:eastAsia="en-US" w:bidi="ar-SA"/>
        </w:rPr>
      </w:pPr>
      <w:r>
        <w:rPr>
          <w:rFonts w:ascii="Times New Roman" w:hAnsi="Times New Roman" w:eastAsia="楷体" w:cs="Times New Roman"/>
          <w:snapToGrid w:val="0"/>
          <w:color w:val="auto"/>
          <w:spacing w:val="5"/>
          <w:kern w:val="0"/>
          <w:sz w:val="32"/>
          <w:szCs w:val="32"/>
          <w:lang w:val="en-US" w:eastAsia="en-US" w:bidi="ar-SA"/>
        </w:rPr>
        <w:t>（五）商业模式：阐述运营模式和盈利方式。</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48" w:firstLineChars="200"/>
        <w:jc w:val="left"/>
        <w:textAlignment w:val="baseline"/>
        <w:rPr>
          <w:rFonts w:ascii="Times New Roman" w:hAnsi="Times New Roman" w:eastAsia="楷体" w:cs="Times New Roman"/>
          <w:snapToGrid w:val="0"/>
          <w:color w:val="auto"/>
          <w:kern w:val="0"/>
          <w:sz w:val="32"/>
          <w:szCs w:val="32"/>
          <w:lang w:val="en-US" w:eastAsia="en-US" w:bidi="ar-SA"/>
        </w:rPr>
      </w:pPr>
      <w:r>
        <w:rPr>
          <w:rFonts w:ascii="Times New Roman" w:hAnsi="Times New Roman" w:eastAsia="楷体" w:cs="Times New Roman"/>
          <w:snapToGrid w:val="0"/>
          <w:color w:val="auto"/>
          <w:spacing w:val="2"/>
          <w:kern w:val="0"/>
          <w:sz w:val="32"/>
          <w:szCs w:val="32"/>
          <w:lang w:val="en-US" w:eastAsia="en-US" w:bidi="ar-SA"/>
        </w:rPr>
        <w:t>（六）团队发展规划：提供未来三年发展规划和盈利预</w:t>
      </w:r>
      <w:r>
        <w:rPr>
          <w:rFonts w:ascii="Times New Roman" w:hAnsi="Times New Roman" w:eastAsia="楷体" w:cs="Times New Roman"/>
          <w:snapToGrid w:val="0"/>
          <w:color w:val="auto"/>
          <w:spacing w:val="-6"/>
          <w:kern w:val="0"/>
          <w:sz w:val="32"/>
          <w:szCs w:val="32"/>
          <w:lang w:val="en-US" w:eastAsia="en-US" w:bidi="ar-SA"/>
        </w:rPr>
        <w:t>测。</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60" w:firstLineChars="200"/>
        <w:jc w:val="left"/>
        <w:textAlignment w:val="baseline"/>
        <w:rPr>
          <w:rFonts w:ascii="Times New Roman" w:hAnsi="Times New Roman" w:eastAsia="楷体" w:cs="Times New Roman"/>
          <w:snapToGrid w:val="0"/>
          <w:color w:val="auto"/>
          <w:kern w:val="0"/>
          <w:sz w:val="32"/>
          <w:szCs w:val="32"/>
          <w:lang w:val="en-US" w:eastAsia="en-US" w:bidi="ar-SA"/>
        </w:rPr>
      </w:pPr>
      <w:r>
        <w:rPr>
          <w:rFonts w:ascii="Times New Roman" w:hAnsi="Times New Roman" w:eastAsia="楷体" w:cs="Times New Roman"/>
          <w:snapToGrid w:val="0"/>
          <w:color w:val="auto"/>
          <w:spacing w:val="5"/>
          <w:kern w:val="0"/>
          <w:sz w:val="32"/>
          <w:szCs w:val="32"/>
          <w:lang w:val="en-US" w:eastAsia="en-US" w:bidi="ar-SA"/>
        </w:rPr>
        <w:t>（七）融资需求：提供财务预测和资金需求。</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64" w:firstLineChars="200"/>
        <w:jc w:val="left"/>
        <w:textAlignment w:val="baseline"/>
        <w:outlineLvl w:val="1"/>
        <w:rPr>
          <w:rFonts w:ascii="Times New Roman" w:hAnsi="Times New Roman" w:eastAsia="黑体" w:cs="Times New Roman"/>
          <w:snapToGrid w:val="0"/>
          <w:color w:val="auto"/>
          <w:kern w:val="0"/>
          <w:sz w:val="32"/>
          <w:szCs w:val="32"/>
          <w:lang w:eastAsia="en-US"/>
        </w:rPr>
      </w:pPr>
      <w:r>
        <w:rPr>
          <w:rFonts w:ascii="Times New Roman" w:hAnsi="Times New Roman" w:eastAsia="黑体" w:cs="Times New Roman"/>
          <w:snapToGrid w:val="0"/>
          <w:color w:val="auto"/>
          <w:spacing w:val="6"/>
          <w:kern w:val="0"/>
          <w:sz w:val="32"/>
          <w:szCs w:val="32"/>
          <w:lang w:eastAsia="en-US"/>
        </w:rPr>
        <w:t>二、路演时间</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56" w:firstLineChars="200"/>
        <w:jc w:val="left"/>
        <w:textAlignment w:val="baseline"/>
        <w:rPr>
          <w:rFonts w:hint="default" w:ascii="Times New Roman" w:hAnsi="Times New Roman" w:eastAsia="仿宋_GB2312" w:cs="Times New Roman"/>
          <w:snapToGrid w:val="0"/>
          <w:color w:val="auto"/>
          <w:kern w:val="0"/>
          <w:sz w:val="32"/>
          <w:szCs w:val="32"/>
          <w:lang w:eastAsia="en-US"/>
        </w:rPr>
      </w:pPr>
      <w:r>
        <w:rPr>
          <w:rFonts w:hint="default" w:ascii="Times New Roman" w:hAnsi="Times New Roman" w:eastAsia="仿宋_GB2312" w:cs="Times New Roman"/>
          <w:snapToGrid w:val="0"/>
          <w:color w:val="auto"/>
          <w:spacing w:val="4"/>
          <w:kern w:val="0"/>
          <w:sz w:val="32"/>
          <w:szCs w:val="32"/>
          <w:lang w:eastAsia="en-US"/>
        </w:rPr>
        <w:t>项目路演限时8分钟，其中短视频介绍1分钟</w:t>
      </w:r>
      <w:r>
        <w:rPr>
          <w:rFonts w:hint="default" w:ascii="Times New Roman" w:hAnsi="Times New Roman" w:eastAsia="仿宋_GB2312" w:cs="Times New Roman"/>
          <w:snapToGrid w:val="0"/>
          <w:color w:val="auto"/>
          <w:spacing w:val="3"/>
          <w:kern w:val="0"/>
          <w:sz w:val="32"/>
          <w:szCs w:val="32"/>
          <w:lang w:eastAsia="en-US"/>
        </w:rPr>
        <w:t>，现场陈</w:t>
      </w:r>
      <w:r>
        <w:rPr>
          <w:rFonts w:hint="default" w:ascii="Times New Roman" w:hAnsi="Times New Roman" w:eastAsia="仿宋_GB2312" w:cs="Times New Roman"/>
          <w:snapToGrid w:val="0"/>
          <w:color w:val="auto"/>
          <w:spacing w:val="2"/>
          <w:kern w:val="0"/>
          <w:sz w:val="32"/>
          <w:szCs w:val="32"/>
          <w:lang w:eastAsia="en-US"/>
        </w:rPr>
        <w:t>述7分钟，评委提问不超过4分钟。</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64" w:firstLineChars="200"/>
        <w:jc w:val="left"/>
        <w:textAlignment w:val="baseline"/>
        <w:rPr>
          <w:rFonts w:ascii="Times New Roman" w:hAnsi="Times New Roman" w:eastAsia="黑体" w:cs="Times New Roman"/>
          <w:snapToGrid w:val="0"/>
          <w:color w:val="auto"/>
          <w:kern w:val="0"/>
          <w:sz w:val="32"/>
          <w:szCs w:val="32"/>
          <w:lang w:eastAsia="en-US"/>
        </w:rPr>
      </w:pPr>
      <w:r>
        <w:rPr>
          <w:rFonts w:ascii="Times New Roman" w:hAnsi="Times New Roman" w:eastAsia="黑体" w:cs="Times New Roman"/>
          <w:snapToGrid w:val="0"/>
          <w:color w:val="auto"/>
          <w:spacing w:val="6"/>
          <w:kern w:val="0"/>
          <w:sz w:val="32"/>
          <w:szCs w:val="32"/>
          <w:lang w:eastAsia="en-US"/>
        </w:rPr>
        <w:t>三、路演形式</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56" w:firstLineChars="200"/>
        <w:jc w:val="left"/>
        <w:textAlignment w:val="baseline"/>
        <w:rPr>
          <w:rFonts w:hint="default" w:ascii="Times New Roman" w:hAnsi="Times New Roman" w:eastAsia="仿宋_GB2312" w:cs="Times New Roman"/>
          <w:snapToGrid w:val="0"/>
          <w:color w:val="auto"/>
          <w:spacing w:val="4"/>
          <w:kern w:val="0"/>
          <w:sz w:val="32"/>
          <w:szCs w:val="32"/>
          <w:lang w:eastAsia="en-US"/>
        </w:rPr>
      </w:pPr>
      <w:r>
        <w:rPr>
          <w:rFonts w:hint="default" w:ascii="Times New Roman" w:hAnsi="Times New Roman" w:eastAsia="仿宋_GB2312" w:cs="Times New Roman"/>
          <w:snapToGrid w:val="0"/>
          <w:color w:val="auto"/>
          <w:spacing w:val="4"/>
          <w:kern w:val="0"/>
          <w:sz w:val="32"/>
          <w:szCs w:val="32"/>
          <w:lang w:eastAsia="en-US"/>
        </w:rPr>
        <w:t>现场路演：参赛团队在现场进行演示。</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56" w:firstLineChars="200"/>
        <w:jc w:val="left"/>
        <w:textAlignment w:val="baseline"/>
        <w:outlineLvl w:val="1"/>
        <w:rPr>
          <w:rFonts w:ascii="Times New Roman" w:hAnsi="Times New Roman" w:eastAsia="黑体" w:cs="Times New Roman"/>
          <w:snapToGrid w:val="0"/>
          <w:color w:val="auto"/>
          <w:kern w:val="0"/>
          <w:sz w:val="32"/>
          <w:szCs w:val="32"/>
          <w:lang w:eastAsia="en-US"/>
        </w:rPr>
      </w:pPr>
      <w:r>
        <w:rPr>
          <w:rFonts w:ascii="Times New Roman" w:hAnsi="Times New Roman" w:eastAsia="黑体" w:cs="Times New Roman"/>
          <w:snapToGrid w:val="0"/>
          <w:color w:val="auto"/>
          <w:spacing w:val="4"/>
          <w:kern w:val="0"/>
          <w:sz w:val="32"/>
          <w:szCs w:val="32"/>
          <w:lang w:eastAsia="en-US"/>
        </w:rPr>
        <w:t>四、路演要求</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48" w:firstLineChars="200"/>
        <w:jc w:val="both"/>
        <w:textAlignment w:val="baseline"/>
        <w:rPr>
          <w:rFonts w:ascii="Times New Roman" w:hAnsi="Times New Roman" w:eastAsia="楷体" w:cs="Times New Roman"/>
          <w:snapToGrid w:val="0"/>
          <w:color w:val="auto"/>
          <w:spacing w:val="2"/>
          <w:kern w:val="0"/>
          <w:sz w:val="32"/>
          <w:szCs w:val="32"/>
          <w:lang w:val="en-US" w:eastAsia="en-US" w:bidi="ar-SA"/>
        </w:rPr>
      </w:pPr>
      <w:r>
        <w:rPr>
          <w:rFonts w:ascii="Times New Roman" w:hAnsi="Times New Roman" w:eastAsia="楷体" w:cs="Times New Roman"/>
          <w:snapToGrid w:val="0"/>
          <w:color w:val="auto"/>
          <w:spacing w:val="2"/>
          <w:kern w:val="0"/>
          <w:sz w:val="32"/>
          <w:szCs w:val="32"/>
          <w:lang w:val="en-US" w:eastAsia="en-US" w:bidi="ar-SA"/>
        </w:rPr>
        <w:t>（一）演示材料：必须包含PPT或其他视觉辅助材料。</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48" w:firstLineChars="200"/>
        <w:jc w:val="left"/>
        <w:textAlignment w:val="baseline"/>
        <w:rPr>
          <w:rFonts w:ascii="Times New Roman" w:hAnsi="Times New Roman" w:eastAsia="楷体" w:cs="Times New Roman"/>
          <w:snapToGrid w:val="0"/>
          <w:color w:val="auto"/>
          <w:spacing w:val="2"/>
          <w:kern w:val="0"/>
          <w:sz w:val="32"/>
          <w:szCs w:val="32"/>
          <w:lang w:val="en-US" w:eastAsia="en-US" w:bidi="ar-SA"/>
        </w:rPr>
      </w:pPr>
      <w:r>
        <w:rPr>
          <w:rFonts w:ascii="Times New Roman" w:hAnsi="Times New Roman" w:eastAsia="楷体" w:cs="Times New Roman"/>
          <w:snapToGrid w:val="0"/>
          <w:color w:val="auto"/>
          <w:spacing w:val="2"/>
          <w:kern w:val="0"/>
          <w:sz w:val="32"/>
          <w:szCs w:val="32"/>
          <w:lang w:val="en-US" w:eastAsia="en-US" w:bidi="ar-SA"/>
        </w:rPr>
        <w:t>（二）团队着装：要求正式得体，体现专业形象。</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48" w:firstLineChars="200"/>
        <w:jc w:val="left"/>
        <w:textAlignment w:val="baseline"/>
        <w:rPr>
          <w:rFonts w:ascii="Times New Roman" w:hAnsi="Times New Roman" w:eastAsia="楷体" w:cs="Times New Roman"/>
          <w:snapToGrid w:val="0"/>
          <w:color w:val="auto"/>
          <w:spacing w:val="2"/>
          <w:kern w:val="0"/>
          <w:sz w:val="32"/>
          <w:szCs w:val="32"/>
          <w:lang w:val="en-US" w:eastAsia="en-US" w:bidi="ar-SA"/>
        </w:rPr>
      </w:pPr>
      <w:r>
        <w:rPr>
          <w:rFonts w:ascii="Times New Roman" w:hAnsi="Times New Roman" w:eastAsia="楷体" w:cs="Times New Roman"/>
          <w:snapToGrid w:val="0"/>
          <w:color w:val="auto"/>
          <w:spacing w:val="2"/>
          <w:kern w:val="0"/>
          <w:sz w:val="32"/>
          <w:szCs w:val="32"/>
          <w:lang w:val="en-US" w:eastAsia="en-US" w:bidi="ar-SA"/>
        </w:rPr>
        <w:t>（三）时间控制：严格遵守路演时间，不得超时。</w:t>
      </w:r>
    </w:p>
    <w:p>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56" w:firstLineChars="200"/>
        <w:jc w:val="left"/>
        <w:textAlignment w:val="baseline"/>
        <w:rPr>
          <w:rFonts w:hint="default" w:ascii="Times New Roman" w:hAnsi="Times New Roman" w:cs="Times New Roman"/>
          <w:color w:val="auto"/>
          <w:lang w:val="en-US" w:eastAsia="zh-CN"/>
        </w:rPr>
      </w:pPr>
      <w:r>
        <w:rPr>
          <w:rFonts w:hint="default" w:ascii="Times New Roman" w:hAnsi="Times New Roman" w:eastAsia="黑体" w:cs="Times New Roman"/>
          <w:snapToGrid w:val="0"/>
          <w:color w:val="auto"/>
          <w:spacing w:val="4"/>
          <w:kern w:val="0"/>
          <w:sz w:val="32"/>
          <w:szCs w:val="32"/>
          <w:lang w:val="en-US" w:eastAsia="zh-CN" w:bidi="ar-SA"/>
        </w:rPr>
        <w:t>五、</w:t>
      </w:r>
      <w:r>
        <w:rPr>
          <w:rFonts w:hint="default" w:ascii="Times New Roman" w:hAnsi="Times New Roman" w:eastAsia="仿宋_GB2312" w:cs="Times New Roman"/>
          <w:snapToGrid w:val="0"/>
          <w:color w:val="auto"/>
          <w:spacing w:val="4"/>
          <w:kern w:val="0"/>
          <w:sz w:val="32"/>
          <w:szCs w:val="32"/>
          <w:lang w:val="en-US" w:eastAsia="zh-CN"/>
        </w:rPr>
        <w:t>评分</w:t>
      </w:r>
      <w:r>
        <w:rPr>
          <w:rFonts w:hint="default" w:ascii="Times New Roman" w:hAnsi="Times New Roman" w:eastAsia="黑体" w:cs="Times New Roman"/>
          <w:snapToGrid w:val="0"/>
          <w:color w:val="auto"/>
          <w:spacing w:val="4"/>
          <w:kern w:val="0"/>
          <w:sz w:val="32"/>
          <w:szCs w:val="32"/>
          <w:lang w:val="en-US" w:eastAsia="zh-CN" w:bidi="ar-SA"/>
        </w:rPr>
        <w:t>标准</w:t>
      </w:r>
    </w:p>
    <w:p>
      <w:pPr>
        <w:keepNext w:val="0"/>
        <w:keepLines w:val="0"/>
        <w:pageBreakBefore w:val="0"/>
        <w:widowControl/>
        <w:tabs>
          <w:tab w:val="left" w:pos="965"/>
        </w:tabs>
        <w:kinsoku/>
        <w:wordWrap/>
        <w:overflowPunct/>
        <w:topLinePunct w:val="0"/>
        <w:autoSpaceDE/>
        <w:autoSpaceDN/>
        <w:bidi w:val="0"/>
        <w:adjustRightInd/>
        <w:snapToGrid/>
        <w:spacing w:line="240" w:lineRule="auto"/>
        <w:ind w:left="0" w:right="0" w:firstLine="0" w:firstLineChars="0"/>
        <w:jc w:val="left"/>
        <w:textAlignment w:val="auto"/>
        <w:rPr>
          <w:rFonts w:hint="default" w:ascii="Times New Roman" w:hAnsi="Times New Roman" w:cs="Times New Roman"/>
          <w:color w:val="auto"/>
          <w:lang w:val="en-US" w:eastAsia="zh-CN"/>
        </w:rPr>
      </w:pPr>
      <w:r>
        <w:rPr>
          <w:rFonts w:hint="default" w:ascii="Times New Roman" w:hAnsi="Times New Roman" w:cs="Times New Roman" w:eastAsiaTheme="minorEastAsia"/>
          <w:color w:val="auto"/>
          <w:lang w:val="en-US" w:eastAsia="zh-CN"/>
        </w:rPr>
        <w:tab/>
      </w:r>
    </w:p>
    <w:p>
      <w:pPr>
        <w:keepNext w:val="0"/>
        <w:keepLines w:val="0"/>
        <w:pageBreakBefore w:val="0"/>
        <w:widowControl/>
        <w:tabs>
          <w:tab w:val="left" w:pos="965"/>
        </w:tabs>
        <w:kinsoku/>
        <w:wordWrap/>
        <w:overflowPunct/>
        <w:topLinePunct w:val="0"/>
        <w:autoSpaceDE/>
        <w:autoSpaceDN/>
        <w:bidi w:val="0"/>
        <w:adjustRightInd/>
        <w:snapToGrid/>
        <w:spacing w:line="240" w:lineRule="auto"/>
        <w:ind w:left="0" w:right="0" w:firstLine="0" w:firstLineChars="0"/>
        <w:jc w:val="left"/>
        <w:textAlignment w:val="auto"/>
        <w:rPr>
          <w:rFonts w:hint="default" w:ascii="Times New Roman" w:hAnsi="Times New Roman" w:cs="Times New Roman"/>
          <w:color w:val="auto"/>
          <w:lang w:val="en-US" w:eastAsia="zh-CN"/>
        </w:rPr>
        <w:sectPr>
          <w:pgSz w:w="11906" w:h="16838"/>
          <w:pgMar w:top="1417" w:right="1417" w:bottom="1417" w:left="1417" w:header="851" w:footer="1134" w:gutter="0"/>
          <w:cols w:space="425" w:num="1"/>
          <w:rtlGutter w:val="0"/>
          <w:docGrid w:type="lines" w:linePitch="312" w:charSpace="0"/>
        </w:sectPr>
      </w:pPr>
      <w:r>
        <w:rPr>
          <w:rFonts w:hint="default" w:ascii="Times New Roman" w:hAnsi="Times New Roman" w:cs="Times New Roman" w:eastAsiaTheme="minorEastAsia"/>
          <w:color w:val="auto"/>
          <w:lang w:val="en-US" w:eastAsia="zh-CN"/>
        </w:rPr>
        <w:br w:type="page"/>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600" w:lineRule="exact"/>
        <w:ind w:left="420" w:leftChars="200" w:right="0" w:firstLine="0" w:firstLineChars="0"/>
        <w:jc w:val="left"/>
        <w:textAlignment w:val="baseline"/>
        <w:rPr>
          <w:rFonts w:ascii="Times New Roman" w:hAnsi="Times New Roman" w:eastAsia="楷体" w:cs="Times New Roman"/>
          <w:snapToGrid w:val="0"/>
          <w:color w:val="auto"/>
          <w:spacing w:val="2"/>
          <w:kern w:val="0"/>
          <w:sz w:val="32"/>
          <w:szCs w:val="32"/>
          <w:lang w:val="en-US" w:eastAsia="zh-CN" w:bidi="ar-SA"/>
        </w:rPr>
      </w:pPr>
      <w:r>
        <w:rPr>
          <w:rFonts w:hint="default" w:ascii="Times New Roman" w:hAnsi="Times New Roman" w:eastAsia="楷体" w:cs="Times New Roman"/>
          <w:snapToGrid w:val="0"/>
          <w:color w:val="auto"/>
          <w:spacing w:val="2"/>
          <w:kern w:val="0"/>
          <w:sz w:val="32"/>
          <w:szCs w:val="32"/>
          <w:lang w:val="en-US" w:eastAsia="zh-CN" w:bidi="ar-SA"/>
        </w:rPr>
        <w:t>企业组</w:t>
      </w:r>
      <w:r>
        <w:rPr>
          <w:rFonts w:ascii="Times New Roman" w:hAnsi="Times New Roman" w:eastAsia="楷体" w:cs="Times New Roman"/>
          <w:snapToGrid w:val="0"/>
          <w:color w:val="auto"/>
          <w:spacing w:val="2"/>
          <w:kern w:val="0"/>
          <w:sz w:val="32"/>
          <w:szCs w:val="32"/>
          <w:lang w:val="en-US" w:eastAsia="zh-CN" w:bidi="ar-SA"/>
        </w:rPr>
        <w:t>：</w:t>
      </w:r>
    </w:p>
    <w:tbl>
      <w:tblPr>
        <w:tblStyle w:val="9"/>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30"/>
        <w:gridCol w:w="2323"/>
        <w:gridCol w:w="7949"/>
        <w:gridCol w:w="20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ascii="Times New Roman" w:hAnsi="Times New Roman" w:eastAsia="仿宋_GB2312" w:cs="Times New Roman"/>
                <w:b/>
                <w:bCs/>
                <w:i w:val="0"/>
                <w:iCs w:val="0"/>
                <w:color w:val="auto"/>
                <w:sz w:val="28"/>
                <w:szCs w:val="28"/>
                <w:u w:val="none"/>
              </w:rPr>
            </w:pPr>
            <w:r>
              <w:rPr>
                <w:rFonts w:hint="default" w:ascii="Times New Roman" w:hAnsi="Times New Roman" w:eastAsia="仿宋_GB2312" w:cs="Times New Roman"/>
                <w:b/>
                <w:bCs/>
                <w:i w:val="0"/>
                <w:iCs w:val="0"/>
                <w:color w:val="auto"/>
                <w:kern w:val="0"/>
                <w:sz w:val="28"/>
                <w:szCs w:val="28"/>
                <w:u w:val="none"/>
                <w:lang w:val="en-US" w:eastAsia="zh-CN" w:bidi="ar"/>
              </w:rPr>
              <w:t>一级指标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b/>
                <w:bCs/>
                <w:i w:val="0"/>
                <w:iCs w:val="0"/>
                <w:color w:val="auto"/>
                <w:sz w:val="28"/>
                <w:szCs w:val="28"/>
                <w:u w:val="none"/>
              </w:rPr>
            </w:pPr>
            <w:r>
              <w:rPr>
                <w:rFonts w:hint="default" w:ascii="Times New Roman" w:hAnsi="Times New Roman" w:eastAsia="仿宋_GB2312" w:cs="Times New Roman"/>
                <w:b/>
                <w:bCs/>
                <w:i w:val="0"/>
                <w:iCs w:val="0"/>
                <w:color w:val="auto"/>
                <w:kern w:val="0"/>
                <w:sz w:val="28"/>
                <w:szCs w:val="28"/>
                <w:u w:val="none"/>
                <w:lang w:val="en-US" w:eastAsia="zh-CN" w:bidi="ar"/>
              </w:rPr>
              <w:t>二级指标</w:t>
            </w:r>
          </w:p>
        </w:tc>
        <w:tc>
          <w:tcPr>
            <w:tcW w:w="2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b/>
                <w:bCs/>
                <w:i w:val="0"/>
                <w:iCs w:val="0"/>
                <w:color w:val="auto"/>
                <w:sz w:val="28"/>
                <w:szCs w:val="28"/>
                <w:u w:val="none"/>
              </w:rPr>
            </w:pPr>
            <w:r>
              <w:rPr>
                <w:rFonts w:hint="default" w:ascii="Times New Roman" w:hAnsi="Times New Roman" w:eastAsia="仿宋_GB2312" w:cs="Times New Roman"/>
                <w:b/>
                <w:bCs/>
                <w:i w:val="0"/>
                <w:iCs w:val="0"/>
                <w:color w:val="auto"/>
                <w:kern w:val="0"/>
                <w:sz w:val="28"/>
                <w:szCs w:val="28"/>
                <w:u w:val="none"/>
                <w:lang w:val="en-US" w:eastAsia="zh-CN" w:bidi="ar"/>
              </w:rPr>
              <w:t>二级指标细化说明</w:t>
            </w:r>
          </w:p>
        </w:tc>
        <w:tc>
          <w:tcPr>
            <w:tcW w:w="7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b/>
                <w:bCs/>
                <w:i w:val="0"/>
                <w:iCs w:val="0"/>
                <w:color w:val="auto"/>
                <w:sz w:val="28"/>
                <w:szCs w:val="28"/>
                <w:u w:val="none"/>
              </w:rPr>
            </w:pPr>
            <w:r>
              <w:rPr>
                <w:rFonts w:hint="default" w:ascii="Times New Roman" w:hAnsi="Times New Roman" w:eastAsia="仿宋_GB2312" w:cs="Times New Roman"/>
                <w:b/>
                <w:bCs/>
                <w:i w:val="0"/>
                <w:iCs w:val="0"/>
                <w:color w:val="auto"/>
                <w:kern w:val="0"/>
                <w:sz w:val="28"/>
                <w:szCs w:val="28"/>
                <w:u w:val="none"/>
                <w:lang w:val="en-US" w:eastAsia="zh-CN" w:bidi="ar"/>
              </w:rPr>
              <w:t>评分参考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53" w:hRule="atLeast"/>
        </w:trPr>
        <w:tc>
          <w:tcPr>
            <w:tcW w:w="6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技术创新能力</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（35分）</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创新性与先进性</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(14分)</w:t>
            </w:r>
          </w:p>
        </w:tc>
        <w:tc>
          <w:tcPr>
            <w:tcW w:w="27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1.项目(技术、产品、服务)具有原创性(是否首创或具有颠覆性)和创新性(核心创新点)——(7分);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2.项目(技术、产品、服务)在国内外细分领域或产业链中的领先程度(国际领先/先进、国内领先/填补空白);是否有效解决国家战略需求或产业关键共性技术、“卡脖子”难题——(7分)。</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优秀：14～12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较强：11～8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一般：7～4</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技术核心竞争力</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(14分)</w:t>
            </w:r>
          </w:p>
        </w:tc>
        <w:tc>
          <w:tcPr>
            <w:tcW w:w="27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1.项目(技术、产品、服务)具有原创性(是否首创或具有颠覆性)和创新性(核心创新点)——(7分);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2.项目(技术、产品、服务)在国内外细分领域或产业链中的领先程度(国际领先/先进、国内领先/填补空白);是否有效解决国家战略需求或产业关键共性技术、“卡脖子”难题——(7分)。</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优秀：14～12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较强：11～8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一般：7～4</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 w:hRule="atLeast"/>
        </w:trPr>
        <w:tc>
          <w:tcPr>
            <w:tcW w:w="6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kern w:val="0"/>
                <w:sz w:val="28"/>
                <w:szCs w:val="28"/>
                <w:u w:val="none"/>
                <w:lang w:val="en-US" w:eastAsia="zh-CN" w:bidi="ar"/>
              </w:rPr>
            </w:pPr>
            <w:r>
              <w:rPr>
                <w:rFonts w:hint="default" w:ascii="Times New Roman" w:hAnsi="Times New Roman" w:eastAsia="仿宋_GB2312" w:cs="Times New Roman"/>
                <w:i w:val="0"/>
                <w:iCs w:val="0"/>
                <w:color w:val="auto"/>
                <w:kern w:val="0"/>
                <w:sz w:val="28"/>
                <w:szCs w:val="28"/>
                <w:u w:val="none"/>
                <w:lang w:val="en-US" w:eastAsia="zh-CN" w:bidi="ar"/>
              </w:rPr>
              <w:t>安全可靠度及</w:t>
            </w:r>
          </w:p>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实用性</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(7分)</w:t>
            </w:r>
          </w:p>
        </w:tc>
        <w:tc>
          <w:tcPr>
            <w:tcW w:w="27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1.项目(技术、产品、服务)的安全可靠性(包括硬件材料可靠性或软件数据保护能力等基础保障能力)——(4分)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2.场景应用范围以及在实际应用中的关键风险可控性、稳定性——(3分)。</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优秀：7～6</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较强：5～4</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一般：3～2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0" w:hRule="atLeast"/>
        </w:trPr>
        <w:tc>
          <w:tcPr>
            <w:tcW w:w="6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产业推广能力(40分）</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商业模式</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（市场策略）</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（15分）</w:t>
            </w:r>
          </w:p>
        </w:tc>
        <w:tc>
          <w:tcPr>
            <w:tcW w:w="27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1.项目(技术、产品、服务)的商业模式具有清晰的盈利逻辑、独特性及可持续性——(5分);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2.市场运营策略是否清晰合理，是否具有明确的市场定位——(5分);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3.项目(技术、产品、服务)具备较强实际落地性、商业模式具有可复制性和规模化发展能力——(5分)。</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优秀：15～12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较强：11～8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一般：7～4</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kern w:val="0"/>
                <w:sz w:val="28"/>
                <w:szCs w:val="28"/>
                <w:u w:val="none"/>
                <w:lang w:val="en-US" w:eastAsia="zh-CN" w:bidi="ar"/>
              </w:rPr>
            </w:pPr>
            <w:r>
              <w:rPr>
                <w:rFonts w:hint="default" w:ascii="Times New Roman" w:hAnsi="Times New Roman" w:eastAsia="仿宋_GB2312" w:cs="Times New Roman"/>
                <w:i w:val="0"/>
                <w:iCs w:val="0"/>
                <w:color w:val="auto"/>
                <w:kern w:val="0"/>
                <w:sz w:val="28"/>
                <w:szCs w:val="28"/>
                <w:u w:val="none"/>
                <w:lang w:val="en-US" w:eastAsia="zh-CN" w:bidi="ar"/>
              </w:rPr>
              <w:t>市场拓展能力</w:t>
            </w:r>
          </w:p>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kern w:val="0"/>
                <w:sz w:val="28"/>
                <w:szCs w:val="28"/>
                <w:u w:val="none"/>
                <w:lang w:val="en-US" w:eastAsia="zh-CN" w:bidi="ar"/>
              </w:rPr>
            </w:pPr>
            <w:r>
              <w:rPr>
                <w:rFonts w:hint="default" w:ascii="Times New Roman" w:hAnsi="Times New Roman" w:eastAsia="仿宋_GB2312" w:cs="Times New Roman"/>
                <w:i w:val="0"/>
                <w:iCs w:val="0"/>
                <w:color w:val="auto"/>
                <w:kern w:val="0"/>
                <w:sz w:val="28"/>
                <w:szCs w:val="28"/>
                <w:u w:val="none"/>
                <w:lang w:val="en-US" w:eastAsia="zh-CN" w:bidi="ar"/>
              </w:rPr>
              <w:t>（市场发展前景）</w:t>
            </w:r>
          </w:p>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（10分）</w:t>
            </w:r>
          </w:p>
        </w:tc>
        <w:tc>
          <w:tcPr>
            <w:tcW w:w="27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1.市场状况分析、发展趋势、潜力、竞争状况——(4分);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2.具有发展动能及创造经济价值能力——(3分);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3.具有市场营销能力和清晰的市场渠道拓展计划——(3分)。</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优秀：10～8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较强：7～5</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一般：4～2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6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kern w:val="0"/>
                <w:sz w:val="28"/>
                <w:szCs w:val="28"/>
                <w:u w:val="none"/>
                <w:lang w:val="en-US" w:eastAsia="zh-CN" w:bidi="ar"/>
              </w:rPr>
            </w:pPr>
            <w:r>
              <w:rPr>
                <w:rFonts w:hint="default" w:ascii="Times New Roman" w:hAnsi="Times New Roman" w:eastAsia="仿宋_GB2312" w:cs="Times New Roman"/>
                <w:i w:val="0"/>
                <w:iCs w:val="0"/>
                <w:color w:val="auto"/>
                <w:kern w:val="0"/>
                <w:sz w:val="28"/>
                <w:szCs w:val="28"/>
                <w:u w:val="none"/>
                <w:lang w:val="en-US" w:eastAsia="zh-CN" w:bidi="ar"/>
              </w:rPr>
              <w:t>商业化成熟度</w:t>
            </w:r>
          </w:p>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（10分）</w:t>
            </w:r>
          </w:p>
        </w:tc>
        <w:tc>
          <w:tcPr>
            <w:tcW w:w="27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1.客户验证与市场反馈情况，市场订单情况及用户满意度——(5分);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2.商业生产制造能力与供应保障、产能、售后服务是否达到商业化要求——(5分)。</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优秀：10～8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较强：7～5</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一般：4～2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6" w:hRule="atLeast"/>
        </w:trPr>
        <w:tc>
          <w:tcPr>
            <w:tcW w:w="6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kern w:val="0"/>
                <w:sz w:val="28"/>
                <w:szCs w:val="28"/>
                <w:u w:val="none"/>
                <w:lang w:val="en-US" w:eastAsia="zh-CN" w:bidi="ar"/>
              </w:rPr>
            </w:pPr>
            <w:r>
              <w:rPr>
                <w:rFonts w:hint="default" w:ascii="Times New Roman" w:hAnsi="Times New Roman" w:eastAsia="仿宋_GB2312" w:cs="Times New Roman"/>
                <w:i w:val="0"/>
                <w:iCs w:val="0"/>
                <w:color w:val="auto"/>
                <w:kern w:val="0"/>
                <w:sz w:val="28"/>
                <w:szCs w:val="28"/>
                <w:u w:val="none"/>
                <w:lang w:val="en-US" w:eastAsia="zh-CN" w:bidi="ar"/>
              </w:rPr>
              <w:t>项目续存能力与经营绩效</w:t>
            </w:r>
          </w:p>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(5分)</w:t>
            </w:r>
          </w:p>
        </w:tc>
        <w:tc>
          <w:tcPr>
            <w:tcW w:w="27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1.项目资金来源和运用、经营成果、成本结构等分析——(3分);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2.项目及所属公司财务状况和财务效益——(2分)。</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优秀：5</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较强：4</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一般：3～2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6" w:hRule="atLeast"/>
        </w:trPr>
        <w:tc>
          <w:tcPr>
            <w:tcW w:w="6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企业团队能力</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（25分）</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kern w:val="0"/>
                <w:sz w:val="28"/>
                <w:szCs w:val="28"/>
                <w:u w:val="none"/>
                <w:lang w:val="en-US" w:eastAsia="zh-CN" w:bidi="ar"/>
              </w:rPr>
            </w:pPr>
            <w:r>
              <w:rPr>
                <w:rFonts w:hint="default" w:ascii="Times New Roman" w:hAnsi="Times New Roman" w:eastAsia="仿宋_GB2312" w:cs="Times New Roman"/>
                <w:i w:val="0"/>
                <w:iCs w:val="0"/>
                <w:color w:val="auto"/>
                <w:kern w:val="0"/>
                <w:sz w:val="28"/>
                <w:szCs w:val="28"/>
                <w:u w:val="none"/>
                <w:lang w:val="en-US" w:eastAsia="zh-CN" w:bidi="ar"/>
              </w:rPr>
              <w:t>企业团队实力</w:t>
            </w:r>
          </w:p>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（10分）</w:t>
            </w:r>
          </w:p>
        </w:tc>
        <w:tc>
          <w:tcPr>
            <w:tcW w:w="27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1.项目创始人及核心成员的专业化能力、背景和从业经历、年限——(4分);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2.团队核心成员的核心团队在关键职能(技术、产品、市场、运营、财务等)配置的完整性、成员能力的互补性与协作效能——(3分);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3.团队在研发、生产、销售、财务、管理等方面的执行实力及过往成功经历——(3分)。</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优秀：10～8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较强：7～5</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一般：4～2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3" w:hRule="atLeast"/>
        </w:trPr>
        <w:tc>
          <w:tcPr>
            <w:tcW w:w="6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kern w:val="0"/>
                <w:sz w:val="28"/>
                <w:szCs w:val="28"/>
                <w:u w:val="none"/>
                <w:lang w:val="en-US" w:eastAsia="zh-CN" w:bidi="ar"/>
              </w:rPr>
            </w:pPr>
            <w:r>
              <w:rPr>
                <w:rFonts w:hint="default" w:ascii="Times New Roman" w:hAnsi="Times New Roman" w:eastAsia="仿宋_GB2312" w:cs="Times New Roman"/>
                <w:i w:val="0"/>
                <w:iCs w:val="0"/>
                <w:color w:val="auto"/>
                <w:kern w:val="0"/>
                <w:sz w:val="28"/>
                <w:szCs w:val="28"/>
                <w:u w:val="none"/>
                <w:lang w:val="en-US" w:eastAsia="zh-CN" w:bidi="ar"/>
              </w:rPr>
              <w:t>企业股权结构</w:t>
            </w:r>
          </w:p>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kern w:val="0"/>
                <w:sz w:val="28"/>
                <w:szCs w:val="28"/>
                <w:u w:val="none"/>
                <w:lang w:val="en-US" w:eastAsia="zh-CN" w:bidi="ar"/>
              </w:rPr>
            </w:pPr>
            <w:r>
              <w:rPr>
                <w:rFonts w:hint="default" w:ascii="Times New Roman" w:hAnsi="Times New Roman" w:eastAsia="仿宋_GB2312" w:cs="Times New Roman"/>
                <w:i w:val="0"/>
                <w:iCs w:val="0"/>
                <w:color w:val="auto"/>
                <w:kern w:val="0"/>
                <w:sz w:val="28"/>
                <w:szCs w:val="28"/>
                <w:u w:val="none"/>
                <w:lang w:val="en-US" w:eastAsia="zh-CN" w:bidi="ar"/>
              </w:rPr>
              <w:t>合理性</w:t>
            </w:r>
          </w:p>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（5分）</w:t>
            </w:r>
          </w:p>
        </w:tc>
        <w:tc>
          <w:tcPr>
            <w:tcW w:w="27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股权结构的清晰度、稳定性，大股东、机构持股比例合理性，股权激励计划可操作性——(5分)。</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优秀：5</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较强：4</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一般：3～2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6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kern w:val="0"/>
                <w:sz w:val="28"/>
                <w:szCs w:val="28"/>
                <w:u w:val="none"/>
                <w:lang w:val="en-US" w:eastAsia="zh-CN" w:bidi="ar"/>
              </w:rPr>
            </w:pPr>
            <w:r>
              <w:rPr>
                <w:rFonts w:hint="default" w:ascii="Times New Roman" w:hAnsi="Times New Roman" w:eastAsia="仿宋_GB2312" w:cs="Times New Roman"/>
                <w:i w:val="0"/>
                <w:iCs w:val="0"/>
                <w:color w:val="auto"/>
                <w:kern w:val="0"/>
                <w:sz w:val="28"/>
                <w:szCs w:val="28"/>
                <w:u w:val="none"/>
                <w:lang w:val="en-US" w:eastAsia="zh-CN" w:bidi="ar"/>
              </w:rPr>
              <w:t>合作伙伴</w:t>
            </w:r>
          </w:p>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kern w:val="0"/>
                <w:sz w:val="28"/>
                <w:szCs w:val="28"/>
                <w:u w:val="none"/>
                <w:lang w:val="en-US" w:eastAsia="zh-CN" w:bidi="ar"/>
              </w:rPr>
            </w:pPr>
            <w:r>
              <w:rPr>
                <w:rFonts w:hint="default" w:ascii="Times New Roman" w:hAnsi="Times New Roman" w:eastAsia="仿宋_GB2312" w:cs="Times New Roman"/>
                <w:i w:val="0"/>
                <w:iCs w:val="0"/>
                <w:color w:val="auto"/>
                <w:kern w:val="0"/>
                <w:sz w:val="28"/>
                <w:szCs w:val="28"/>
                <w:u w:val="none"/>
                <w:lang w:val="en-US" w:eastAsia="zh-CN" w:bidi="ar"/>
              </w:rPr>
              <w:t>及外部资源</w:t>
            </w:r>
          </w:p>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（10分）</w:t>
            </w:r>
          </w:p>
        </w:tc>
        <w:tc>
          <w:tcPr>
            <w:tcW w:w="27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1.关键合作伙伴专业化水平(战略合作伙伴关系及对合作伙伴项目的支持力度)——(5分);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2.外部资源获取及整合能力(政务合作、融资渠道等)以及资源利用情况——(5分)。</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优秀：10～8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较强：7～5</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一般：4～2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bl>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600" w:lineRule="exact"/>
        <w:ind w:left="420" w:leftChars="200" w:right="0" w:firstLine="0" w:firstLineChars="0"/>
        <w:jc w:val="left"/>
        <w:textAlignment w:val="baseline"/>
        <w:rPr>
          <w:rFonts w:ascii="Times New Roman" w:hAnsi="Times New Roman" w:eastAsia="楷体" w:cs="Times New Roman"/>
          <w:snapToGrid w:val="0"/>
          <w:color w:val="auto"/>
          <w:spacing w:val="2"/>
          <w:kern w:val="0"/>
          <w:sz w:val="32"/>
          <w:szCs w:val="32"/>
          <w:lang w:val="en-US" w:eastAsia="zh-CN" w:bidi="ar-SA"/>
        </w:rPr>
      </w:pPr>
    </w:p>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600" w:lineRule="exact"/>
        <w:ind w:left="420" w:leftChars="200" w:right="0" w:firstLine="0" w:firstLineChars="0"/>
        <w:jc w:val="left"/>
        <w:textAlignment w:val="baseline"/>
        <w:rPr>
          <w:rFonts w:ascii="Times New Roman" w:hAnsi="Times New Roman" w:eastAsia="楷体" w:cs="Times New Roman"/>
          <w:snapToGrid w:val="0"/>
          <w:color w:val="auto"/>
          <w:spacing w:val="2"/>
          <w:kern w:val="0"/>
          <w:sz w:val="22"/>
          <w:szCs w:val="22"/>
          <w:lang w:val="en-US" w:eastAsia="zh-CN" w:bidi="ar-SA"/>
        </w:rPr>
      </w:pPr>
      <w:r>
        <w:rPr>
          <w:rFonts w:ascii="Times New Roman" w:hAnsi="Times New Roman" w:eastAsia="楷体" w:cs="Times New Roman"/>
          <w:snapToGrid w:val="0"/>
          <w:color w:val="auto"/>
          <w:spacing w:val="2"/>
          <w:kern w:val="0"/>
          <w:sz w:val="32"/>
          <w:szCs w:val="32"/>
          <w:lang w:val="en-US" w:eastAsia="zh-CN" w:bidi="ar-SA"/>
        </w:rPr>
        <w:t>（</w:t>
      </w:r>
      <w:r>
        <w:rPr>
          <w:rFonts w:hint="default" w:ascii="Times New Roman" w:hAnsi="Times New Roman" w:eastAsia="楷体" w:cs="Times New Roman"/>
          <w:snapToGrid w:val="0"/>
          <w:color w:val="auto"/>
          <w:spacing w:val="2"/>
          <w:kern w:val="0"/>
          <w:sz w:val="32"/>
          <w:szCs w:val="32"/>
          <w:lang w:val="en-US" w:eastAsia="zh-CN" w:bidi="ar-SA"/>
        </w:rPr>
        <w:t>二</w:t>
      </w:r>
      <w:r>
        <w:rPr>
          <w:rFonts w:ascii="Times New Roman" w:hAnsi="Times New Roman" w:eastAsia="楷体" w:cs="Times New Roman"/>
          <w:snapToGrid w:val="0"/>
          <w:color w:val="auto"/>
          <w:spacing w:val="2"/>
          <w:kern w:val="0"/>
          <w:sz w:val="32"/>
          <w:szCs w:val="32"/>
          <w:lang w:val="en-US" w:eastAsia="zh-CN" w:bidi="ar-SA"/>
        </w:rPr>
        <w:t>）</w:t>
      </w:r>
      <w:r>
        <w:rPr>
          <w:rFonts w:hint="default" w:ascii="Times New Roman" w:hAnsi="Times New Roman" w:eastAsia="楷体" w:cs="Times New Roman"/>
          <w:snapToGrid w:val="0"/>
          <w:color w:val="auto"/>
          <w:spacing w:val="2"/>
          <w:kern w:val="0"/>
          <w:sz w:val="32"/>
          <w:szCs w:val="32"/>
          <w:lang w:val="en-US" w:eastAsia="zh-CN" w:bidi="ar-SA"/>
        </w:rPr>
        <w:t>创业组</w:t>
      </w:r>
      <w:r>
        <w:rPr>
          <w:rFonts w:ascii="Times New Roman" w:hAnsi="Times New Roman" w:eastAsia="楷体" w:cs="Times New Roman"/>
          <w:snapToGrid w:val="0"/>
          <w:color w:val="auto"/>
          <w:spacing w:val="2"/>
          <w:kern w:val="0"/>
          <w:sz w:val="32"/>
          <w:szCs w:val="32"/>
          <w:lang w:val="en-US" w:eastAsia="zh-CN" w:bidi="ar-SA"/>
        </w:rPr>
        <w:t>：</w:t>
      </w:r>
    </w:p>
    <w:tbl>
      <w:tblPr>
        <w:tblStyle w:val="9"/>
        <w:tblW w:w="14209" w:type="dxa"/>
        <w:tblInd w:w="-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37"/>
        <w:gridCol w:w="2304"/>
        <w:gridCol w:w="7964"/>
        <w:gridCol w:w="20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ascii="Times New Roman" w:hAnsi="Times New Roman" w:eastAsia="仿宋_GB2312" w:cs="Times New Roman"/>
                <w:b/>
                <w:bCs/>
                <w:i w:val="0"/>
                <w:iCs w:val="0"/>
                <w:color w:val="auto"/>
                <w:sz w:val="28"/>
                <w:szCs w:val="28"/>
                <w:u w:val="none"/>
              </w:rPr>
            </w:pPr>
            <w:r>
              <w:rPr>
                <w:rFonts w:hint="default" w:ascii="Times New Roman" w:hAnsi="Times New Roman" w:eastAsia="仿宋_GB2312" w:cs="Times New Roman"/>
                <w:b/>
                <w:bCs/>
                <w:i w:val="0"/>
                <w:iCs w:val="0"/>
                <w:color w:val="auto"/>
                <w:kern w:val="0"/>
                <w:sz w:val="28"/>
                <w:szCs w:val="28"/>
                <w:u w:val="none"/>
                <w:lang w:val="en-US" w:eastAsia="zh-CN" w:bidi="ar"/>
              </w:rPr>
              <w:t>一级指标</w:t>
            </w:r>
          </w:p>
        </w:tc>
        <w:tc>
          <w:tcPr>
            <w:tcW w:w="23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b/>
                <w:bCs/>
                <w:i w:val="0"/>
                <w:iCs w:val="0"/>
                <w:color w:val="auto"/>
                <w:sz w:val="28"/>
                <w:szCs w:val="28"/>
                <w:u w:val="none"/>
              </w:rPr>
            </w:pPr>
            <w:r>
              <w:rPr>
                <w:rFonts w:hint="default" w:ascii="Times New Roman" w:hAnsi="Times New Roman" w:eastAsia="仿宋_GB2312" w:cs="Times New Roman"/>
                <w:b/>
                <w:bCs/>
                <w:i w:val="0"/>
                <w:iCs w:val="0"/>
                <w:color w:val="auto"/>
                <w:kern w:val="0"/>
                <w:sz w:val="28"/>
                <w:szCs w:val="28"/>
                <w:u w:val="none"/>
                <w:lang w:val="en-US" w:eastAsia="zh-CN" w:bidi="ar"/>
              </w:rPr>
              <w:t>二级指标</w:t>
            </w:r>
          </w:p>
        </w:tc>
        <w:tc>
          <w:tcPr>
            <w:tcW w:w="7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b/>
                <w:bCs/>
                <w:i w:val="0"/>
                <w:iCs w:val="0"/>
                <w:color w:val="auto"/>
                <w:sz w:val="28"/>
                <w:szCs w:val="28"/>
                <w:u w:val="none"/>
              </w:rPr>
            </w:pPr>
            <w:r>
              <w:rPr>
                <w:rFonts w:hint="default" w:ascii="Times New Roman" w:hAnsi="Times New Roman" w:eastAsia="仿宋_GB2312" w:cs="Times New Roman"/>
                <w:b/>
                <w:bCs/>
                <w:i w:val="0"/>
                <w:iCs w:val="0"/>
                <w:color w:val="auto"/>
                <w:kern w:val="0"/>
                <w:sz w:val="28"/>
                <w:szCs w:val="28"/>
                <w:u w:val="none"/>
                <w:lang w:val="en-US" w:eastAsia="zh-CN" w:bidi="ar"/>
              </w:rPr>
              <w:t>二级指标细化说明</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b/>
                <w:bCs/>
                <w:i w:val="0"/>
                <w:iCs w:val="0"/>
                <w:color w:val="auto"/>
                <w:sz w:val="28"/>
                <w:szCs w:val="28"/>
                <w:u w:val="none"/>
              </w:rPr>
            </w:pPr>
            <w:r>
              <w:rPr>
                <w:rFonts w:hint="default" w:ascii="Times New Roman" w:hAnsi="Times New Roman" w:eastAsia="仿宋_GB2312" w:cs="Times New Roman"/>
                <w:b/>
                <w:bCs/>
                <w:i w:val="0"/>
                <w:iCs w:val="0"/>
                <w:color w:val="auto"/>
                <w:kern w:val="0"/>
                <w:sz w:val="28"/>
                <w:szCs w:val="28"/>
                <w:u w:val="none"/>
                <w:lang w:val="en-US" w:eastAsia="zh-CN" w:bidi="ar"/>
              </w:rPr>
              <w:t>评分参考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9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技术创新能力</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（35分）</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创新性与先进性</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(14分)</w:t>
            </w:r>
          </w:p>
        </w:tc>
        <w:tc>
          <w:tcPr>
            <w:tcW w:w="7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1.项目(技术、产品、服务)具有原创性(是否首创或具有颠覆性),创新性(核心创新点),是否具有或正在申请核心知识产权、专利、软著等——(7分);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2.项目(技术、产品、服务)在国内外细分领域或产业链中的领先程度(国际领先/先进、国内领先/填补空白);是否有效解决国家战略需求或产业关键共性技术、“卡脖子”难题——(7 分)。</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优秀：14～12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较强：11～8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一般：7～4</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1" w:hRule="atLeast"/>
        </w:trPr>
        <w:tc>
          <w:tcPr>
            <w:tcW w:w="1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技术核心竞争力</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(14分)</w:t>
            </w:r>
          </w:p>
        </w:tc>
        <w:tc>
          <w:tcPr>
            <w:tcW w:w="7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1.是否形成了关键技术壁垒，且在生产效率、性能、成本等方面的显著竞争优势——(7分);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2.是否具备与产业应用深度结合的潜力，能否推动传统产业升级或催生新模式、新业态——(7分)。</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优秀：14～12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较强：11～8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一般：7～4</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96" w:hRule="atLeast"/>
        </w:trPr>
        <w:tc>
          <w:tcPr>
            <w:tcW w:w="1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kern w:val="0"/>
                <w:sz w:val="28"/>
                <w:szCs w:val="28"/>
                <w:u w:val="none"/>
                <w:lang w:val="en-US" w:eastAsia="zh-CN" w:bidi="ar"/>
              </w:rPr>
            </w:pPr>
            <w:r>
              <w:rPr>
                <w:rFonts w:hint="default" w:ascii="Times New Roman" w:hAnsi="Times New Roman" w:eastAsia="仿宋_GB2312" w:cs="Times New Roman"/>
                <w:i w:val="0"/>
                <w:iCs w:val="0"/>
                <w:color w:val="auto"/>
                <w:kern w:val="0"/>
                <w:sz w:val="28"/>
                <w:szCs w:val="28"/>
                <w:u w:val="none"/>
                <w:lang w:val="en-US" w:eastAsia="zh-CN" w:bidi="ar"/>
              </w:rPr>
              <w:t>安全可靠度及</w:t>
            </w:r>
          </w:p>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实用性</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(7分)</w:t>
            </w:r>
          </w:p>
        </w:tc>
        <w:tc>
          <w:tcPr>
            <w:tcW w:w="7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1.项目(技术、产品、服务)的安全可靠性(包括硬件材料可靠性或软件数据保护能力等基础保障能力)——(3分);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2.场景应用范围以及在实际应用中的关键风险可控性、稳定性——(2分);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3.技术方案落地实现的验证程度(实验室论证周期等)——(2分)。</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优秀：7～6</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较强：5～4</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一般：3～2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0" w:hRule="atLeast"/>
        </w:trPr>
        <w:tc>
          <w:tcPr>
            <w:tcW w:w="19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产业发展潜力</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(40分）</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商业化成熟度</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(10分)</w:t>
            </w:r>
          </w:p>
        </w:tc>
        <w:tc>
          <w:tcPr>
            <w:tcW w:w="7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1.聚焦从技术到产品的转化，具备技术方案转化为产品的路径规划，关注核心功能开发与市场需求和目标客户的匹配度——(5分);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2.商业生产制造能力与关键原材料(零部件获取)供应保障、生产工艺要求、产能规划是否达到商业化要求——(5分)。</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优秀：10～8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较强：7～5</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一般：4～2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6" w:hRule="atLeast"/>
        </w:trPr>
        <w:tc>
          <w:tcPr>
            <w:tcW w:w="1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kern w:val="0"/>
                <w:sz w:val="28"/>
                <w:szCs w:val="28"/>
                <w:u w:val="none"/>
                <w:lang w:val="en-US" w:eastAsia="zh-CN" w:bidi="ar"/>
              </w:rPr>
            </w:pPr>
            <w:r>
              <w:rPr>
                <w:rFonts w:hint="default" w:ascii="Times New Roman" w:hAnsi="Times New Roman" w:eastAsia="仿宋_GB2312" w:cs="Times New Roman"/>
                <w:i w:val="0"/>
                <w:iCs w:val="0"/>
                <w:color w:val="auto"/>
                <w:kern w:val="0"/>
                <w:sz w:val="28"/>
                <w:szCs w:val="28"/>
                <w:u w:val="none"/>
                <w:lang w:val="en-US" w:eastAsia="zh-CN" w:bidi="ar"/>
              </w:rPr>
              <w:t>商业模式</w:t>
            </w:r>
          </w:p>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(市场策略)</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(10分)</w:t>
            </w:r>
          </w:p>
        </w:tc>
        <w:tc>
          <w:tcPr>
            <w:tcW w:w="7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1.项目(技术、产品、服务)的商业模式具有清晰的商业落地逻辑、盈利逻辑及可行性分析——(4分);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2.具有明确的进入市场计划和明确的目标客户群——(3分)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3.具有潜在的产业规模化复制发展能力——(3分)。</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优秀：10～8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较强：7～5</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一般：4～2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6" w:hRule="atLeast"/>
        </w:trPr>
        <w:tc>
          <w:tcPr>
            <w:tcW w:w="1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市场发展潜力</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(10分)</w:t>
            </w:r>
          </w:p>
        </w:tc>
        <w:tc>
          <w:tcPr>
            <w:tcW w:w="7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1.对市场状况分析、发展趋势、潜力、竞争状况——(4分);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2.清晰的初期目标市场切入策略及未来可能的横向/纵向拓展空间——(3分);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3.具有市场营销能力和清晰的市场渠道拓展计划——(3分)。</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优秀：10～8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较强：7～5</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一般：4～2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72" w:hRule="atLeast"/>
        </w:trPr>
        <w:tc>
          <w:tcPr>
            <w:tcW w:w="1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kern w:val="0"/>
                <w:sz w:val="28"/>
                <w:szCs w:val="28"/>
                <w:u w:val="none"/>
                <w:lang w:val="en-US" w:eastAsia="zh-CN" w:bidi="ar"/>
              </w:rPr>
            </w:pPr>
            <w:r>
              <w:rPr>
                <w:rFonts w:hint="default" w:ascii="Times New Roman" w:hAnsi="Times New Roman" w:eastAsia="仿宋_GB2312" w:cs="Times New Roman"/>
                <w:i w:val="0"/>
                <w:iCs w:val="0"/>
                <w:color w:val="auto"/>
                <w:kern w:val="0"/>
                <w:sz w:val="28"/>
                <w:szCs w:val="28"/>
                <w:u w:val="none"/>
                <w:lang w:val="en-US" w:eastAsia="zh-CN" w:bidi="ar"/>
              </w:rPr>
              <w:t>资本关注度及</w:t>
            </w:r>
          </w:p>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成果转化价值</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(10分)</w:t>
            </w:r>
          </w:p>
        </w:tc>
        <w:tc>
          <w:tcPr>
            <w:tcW w:w="7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1.融资需求与规划的合理性：包括对资金需求测算的合理性、资金使用计划的清晰度、融资轮次与估值设定的初步依据——(4分);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2.项目(技术、产品、服务)对投资机构的吸引力，已获得的意向投资、接触的投资机构层次、参与创业大赛/路演的成绩等佐证——(3分);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3.是否获得专业孵化器、加速器、大学科技园等的入驻与支持；技术成果转化路径的清晰度——(3分)。</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优秀：10～8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较强：7～5</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一般：4～2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6" w:hRule="atLeast"/>
        </w:trPr>
        <w:tc>
          <w:tcPr>
            <w:tcW w:w="19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团队能力</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（25分）</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初创企业(团队)实力</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(10分)</w:t>
            </w:r>
          </w:p>
        </w:tc>
        <w:tc>
          <w:tcPr>
            <w:tcW w:w="7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1.项目创始人及核心成员的专业化能力、背景和从业经历、年限——(4分);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2.团队核心成员的核心团队在关键职能(技术、产品、市场、运营、财务等)配置的完整性、成员能力的互补性与协作效能——(3分);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3.团队对项目的投入成本及过往成功经历——(3分)。</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优秀：10～8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较强：7～5</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一般：4～2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初创企业(团队)未来发展规划</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(5分)</w:t>
            </w:r>
          </w:p>
        </w:tc>
        <w:tc>
          <w:tcPr>
            <w:tcW w:w="7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1.初创企业股权融资方案的合理性/创客团队融资方向规划的合理性——(3分);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2.项目发展期间对初创企业(团队)扩容计划合理性——(2分)。</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优秀：5</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较强：4</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一般：3～2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3" w:hRule="atLeast"/>
        </w:trPr>
        <w:tc>
          <w:tcPr>
            <w:tcW w:w="1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80" w:lineRule="exact"/>
              <w:jc w:val="center"/>
              <w:rPr>
                <w:rFonts w:hint="default" w:ascii="Times New Roman" w:hAnsi="Times New Roman" w:eastAsia="仿宋_GB2312" w:cs="Times New Roman"/>
                <w:i w:val="0"/>
                <w:iCs w:val="0"/>
                <w:color w:val="auto"/>
                <w:sz w:val="28"/>
                <w:szCs w:val="28"/>
                <w:u w:val="none"/>
              </w:rPr>
            </w:pP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合作伙伴及外部资源（10分）</w:t>
            </w:r>
          </w:p>
        </w:tc>
        <w:tc>
          <w:tcPr>
            <w:tcW w:w="7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1.关键合作伙伴专业化水平(早期战略合作伙伴关系及对合作伙伴项目的支持力度)——(5分);</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2.早期外部资源获取及整合能力(政府、产业、资本、导师以及资源利用情况——(5分)。</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imes New Roman" w:hAnsi="Times New Roman" w:eastAsia="仿宋_GB2312" w:cs="Times New Roman"/>
                <w:i w:val="0"/>
                <w:iCs w:val="0"/>
                <w:color w:val="auto"/>
                <w:sz w:val="28"/>
                <w:szCs w:val="28"/>
                <w:u w:val="none"/>
              </w:rPr>
            </w:pPr>
            <w:r>
              <w:rPr>
                <w:rFonts w:hint="default" w:ascii="Times New Roman" w:hAnsi="Times New Roman" w:eastAsia="仿宋_GB2312" w:cs="Times New Roman"/>
                <w:i w:val="0"/>
                <w:iCs w:val="0"/>
                <w:color w:val="auto"/>
                <w:kern w:val="0"/>
                <w:sz w:val="28"/>
                <w:szCs w:val="28"/>
                <w:u w:val="none"/>
                <w:lang w:val="en-US" w:eastAsia="zh-CN" w:bidi="ar"/>
              </w:rPr>
              <w:t>优秀：10～8</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较强：7～5</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一般：4～2</w:t>
            </w:r>
            <w:r>
              <w:rPr>
                <w:rFonts w:hint="default" w:ascii="Times New Roman" w:hAnsi="Times New Roman" w:eastAsia="仿宋_GB2312" w:cs="Times New Roman"/>
                <w:i w:val="0"/>
                <w:iCs w:val="0"/>
                <w:color w:val="auto"/>
                <w:kern w:val="0"/>
                <w:sz w:val="28"/>
                <w:szCs w:val="28"/>
                <w:u w:val="none"/>
                <w:lang w:val="en-US" w:eastAsia="zh-CN" w:bidi="ar"/>
              </w:rPr>
              <w:br w:type="textWrapping"/>
            </w:r>
            <w:r>
              <w:rPr>
                <w:rFonts w:hint="default" w:ascii="Times New Roman" w:hAnsi="Times New Roman" w:eastAsia="仿宋_GB2312" w:cs="Times New Roman"/>
                <w:i w:val="0"/>
                <w:iCs w:val="0"/>
                <w:color w:val="auto"/>
                <w:kern w:val="0"/>
                <w:sz w:val="28"/>
                <w:szCs w:val="28"/>
                <w:u w:val="none"/>
                <w:lang w:val="en-US" w:eastAsia="zh-CN" w:bidi="ar"/>
              </w:rPr>
              <w:t>较差：1～0</w:t>
            </w:r>
          </w:p>
        </w:tc>
      </w:tr>
    </w:tbl>
    <w:p>
      <w:pPr>
        <w:widowControl/>
        <w:spacing w:before="0" w:after="0" w:line="240" w:lineRule="auto"/>
        <w:ind w:left="0" w:leftChars="0" w:firstLine="0" w:firstLineChars="0"/>
        <w:jc w:val="left"/>
        <w:rPr>
          <w:rFonts w:hint="default" w:ascii="Times New Roman" w:hAnsi="Times New Roman" w:eastAsia="黑体" w:cs="Times New Roman"/>
          <w:b w:val="0"/>
          <w:bCs w:val="0"/>
          <w:color w:val="auto"/>
          <w:kern w:val="2"/>
          <w:sz w:val="32"/>
          <w:szCs w:val="32"/>
          <w:lang w:val="en-US" w:eastAsia="zh-CN" w:bidi="ar-SA"/>
        </w:rPr>
        <w:sectPr>
          <w:pgSz w:w="16838" w:h="11906" w:orient="landscape"/>
          <w:pgMar w:top="1417" w:right="1417" w:bottom="1417" w:left="1417" w:header="851" w:footer="1134" w:gutter="0"/>
          <w:cols w:space="425" w:num="1"/>
          <w:rtlGutter w:val="0"/>
          <w:docGrid w:type="lines" w:linePitch="312" w:charSpace="0"/>
        </w:sectPr>
      </w:pPr>
      <w:r>
        <w:rPr>
          <w:rFonts w:hint="default" w:ascii="Times New Roman" w:hAnsi="Times New Roman" w:eastAsia="黑体" w:cs="Times New Roman"/>
          <w:b w:val="0"/>
          <w:bCs w:val="0"/>
          <w:color w:val="auto"/>
          <w:kern w:val="2"/>
          <w:sz w:val="32"/>
          <w:szCs w:val="32"/>
          <w:lang w:val="en-US" w:eastAsia="zh-CN" w:bidi="ar-SA"/>
        </w:rPr>
        <w:br w:type="page"/>
      </w:r>
    </w:p>
    <w:p>
      <w:pPr>
        <w:widowControl w:val="0"/>
        <w:spacing w:before="40" w:after="40" w:line="240" w:lineRule="auto"/>
        <w:ind w:left="0" w:leftChars="0" w:firstLine="0" w:firstLineChars="0"/>
        <w:jc w:val="left"/>
        <w:rPr>
          <w:rFonts w:hint="default" w:ascii="Times New Roman" w:hAnsi="Times New Roman" w:eastAsia="黑体" w:cs="Times New Roman"/>
          <w:b w:val="0"/>
          <w:bCs w:val="0"/>
          <w:color w:val="auto"/>
          <w:kern w:val="2"/>
          <w:sz w:val="32"/>
          <w:szCs w:val="32"/>
          <w:lang w:val="en-US" w:eastAsia="zh-CN" w:bidi="ar-SA"/>
        </w:rPr>
      </w:pPr>
      <w:r>
        <w:rPr>
          <w:rFonts w:hint="default" w:ascii="Times New Roman" w:hAnsi="Times New Roman" w:eastAsia="黑体" w:cs="Times New Roman"/>
          <w:b w:val="0"/>
          <w:bCs w:val="0"/>
          <w:color w:val="auto"/>
          <w:kern w:val="2"/>
          <w:sz w:val="32"/>
          <w:szCs w:val="32"/>
          <w:lang w:val="en-US" w:eastAsia="zh-CN" w:bidi="ar-SA"/>
        </w:rPr>
        <w:t>附件10</w:t>
      </w:r>
    </w:p>
    <w:p>
      <w:pPr>
        <w:pStyle w:val="3"/>
        <w:rPr>
          <w:rFonts w:hint="default" w:ascii="Times New Roman" w:hAnsi="Times New Roman" w:eastAsia="宋体" w:cs="Times New Roman"/>
          <w:b w:val="0"/>
          <w:bCs w:val="0"/>
          <w:color w:val="auto"/>
          <w:kern w:val="2"/>
          <w:sz w:val="21"/>
          <w:szCs w:val="24"/>
          <w:lang w:val="en-US" w:eastAsia="zh-CN" w:bidi="ar-SA"/>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420" w:leftChars="200" w:right="0" w:rightChars="0"/>
        <w:jc w:val="center"/>
        <w:textAlignment w:val="auto"/>
        <w:rPr>
          <w:rFonts w:hint="default" w:ascii="Times New Roman" w:hAnsi="Times New Roman" w:eastAsia="方正小标宋简体" w:cs="Times New Roman"/>
          <w:b/>
          <w:bCs/>
          <w:color w:val="auto"/>
          <w:spacing w:val="3"/>
          <w:kern w:val="0"/>
          <w:sz w:val="42"/>
          <w:szCs w:val="42"/>
          <w:lang w:val="en-US" w:eastAsia="zh-CN" w:bidi="ar"/>
        </w:rPr>
      </w:pPr>
      <w:r>
        <w:rPr>
          <w:rFonts w:hint="default" w:ascii="Times New Roman" w:hAnsi="Times New Roman" w:eastAsia="方正小标宋简体" w:cs="Times New Roman"/>
          <w:b/>
          <w:bCs/>
          <w:color w:val="auto"/>
          <w:kern w:val="2"/>
          <w:sz w:val="42"/>
          <w:szCs w:val="42"/>
          <w:lang w:val="en-US" w:eastAsia="zh-CN" w:bidi="ar-SA"/>
        </w:rPr>
        <w:t>全省30强参赛项目基本情况（参考模板）</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420" w:leftChars="200" w:right="0" w:rightChars="0" w:firstLine="652" w:firstLineChars="200"/>
        <w:jc w:val="left"/>
        <w:textAlignment w:val="auto"/>
        <w:rPr>
          <w:rFonts w:hint="default" w:ascii="Times New Roman" w:hAnsi="Times New Roman" w:eastAsia="仿宋_GB2312" w:cs="Times New Roman"/>
          <w:b w:val="0"/>
          <w:bCs w:val="0"/>
          <w:color w:val="auto"/>
          <w:spacing w:val="3"/>
          <w:kern w:val="0"/>
          <w:sz w:val="32"/>
          <w:szCs w:val="32"/>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52" w:firstLineChars="200"/>
        <w:jc w:val="left"/>
        <w:textAlignment w:val="auto"/>
        <w:rPr>
          <w:rFonts w:hint="default" w:ascii="Times New Roman" w:hAnsi="Times New Roman" w:eastAsia="仿宋_GB2312" w:cs="Times New Roman"/>
          <w:b w:val="0"/>
          <w:bCs w:val="0"/>
          <w:color w:val="auto"/>
          <w:spacing w:val="3"/>
          <w:kern w:val="0"/>
          <w:sz w:val="32"/>
          <w:szCs w:val="32"/>
          <w:lang w:val="en-US" w:eastAsia="zh-CN" w:bidi="ar"/>
        </w:rPr>
      </w:pPr>
      <w:r>
        <w:rPr>
          <w:rFonts w:hint="default" w:ascii="Times New Roman" w:hAnsi="Times New Roman" w:eastAsia="仿宋_GB2312" w:cs="Times New Roman"/>
          <w:b w:val="0"/>
          <w:bCs w:val="0"/>
          <w:color w:val="auto"/>
          <w:spacing w:val="3"/>
          <w:kern w:val="0"/>
          <w:sz w:val="32"/>
          <w:szCs w:val="32"/>
          <w:lang w:val="en-US" w:eastAsia="zh-CN" w:bidi="ar"/>
        </w:rPr>
        <w:t>地址</w:t>
      </w:r>
      <w:bookmarkStart w:id="1" w:name="OLE_LINK2"/>
      <w:r>
        <w:rPr>
          <w:rFonts w:hint="default" w:ascii="Times New Roman" w:hAnsi="Times New Roman" w:eastAsia="仿宋_GB2312" w:cs="Times New Roman"/>
          <w:b w:val="0"/>
          <w:bCs w:val="0"/>
          <w:color w:val="auto"/>
          <w:spacing w:val="3"/>
          <w:kern w:val="0"/>
          <w:sz w:val="32"/>
          <w:szCs w:val="32"/>
          <w:lang w:val="en-US" w:eastAsia="zh-CN" w:bidi="ar"/>
        </w:rPr>
        <w:t>：</w:t>
      </w:r>
      <w:bookmarkEnd w:id="1"/>
      <w:r>
        <w:rPr>
          <w:rFonts w:hint="default" w:ascii="Times New Roman" w:hAnsi="Times New Roman" w:eastAsia="仿宋_GB2312" w:cs="Times New Roman"/>
          <w:b w:val="0"/>
          <w:bCs w:val="0"/>
          <w:color w:val="auto"/>
          <w:spacing w:val="3"/>
          <w:kern w:val="0"/>
          <w:sz w:val="32"/>
          <w:szCs w:val="32"/>
          <w:lang w:val="en-US" w:eastAsia="zh-CN" w:bidi="ar"/>
        </w:rPr>
        <w:t>xxx</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52" w:firstLineChars="200"/>
        <w:jc w:val="left"/>
        <w:textAlignment w:val="auto"/>
        <w:rPr>
          <w:rFonts w:hint="default" w:ascii="Times New Roman" w:hAnsi="Times New Roman" w:eastAsia="仿宋_GB2312" w:cs="Times New Roman"/>
          <w:b w:val="0"/>
          <w:bCs w:val="0"/>
          <w:color w:val="auto"/>
          <w:spacing w:val="3"/>
          <w:kern w:val="0"/>
          <w:sz w:val="32"/>
          <w:szCs w:val="32"/>
          <w:lang w:val="en-US" w:eastAsia="zh-CN" w:bidi="ar"/>
        </w:rPr>
      </w:pPr>
      <w:r>
        <w:rPr>
          <w:rFonts w:hint="default" w:ascii="Times New Roman" w:hAnsi="Times New Roman" w:eastAsia="仿宋_GB2312" w:cs="Times New Roman"/>
          <w:b w:val="0"/>
          <w:bCs w:val="0"/>
          <w:color w:val="auto"/>
          <w:spacing w:val="3"/>
          <w:kern w:val="0"/>
          <w:sz w:val="32"/>
          <w:szCs w:val="32"/>
          <w:lang w:val="en-US" w:eastAsia="zh-CN" w:bidi="ar"/>
        </w:rPr>
        <w:t>邮箱：xxx</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52" w:firstLineChars="200"/>
        <w:jc w:val="left"/>
        <w:textAlignment w:val="auto"/>
        <w:rPr>
          <w:rFonts w:hint="default" w:ascii="Times New Roman" w:hAnsi="Times New Roman" w:eastAsia="仿宋_GB2312" w:cs="Times New Roman"/>
          <w:b w:val="0"/>
          <w:bCs w:val="0"/>
          <w:color w:val="auto"/>
          <w:spacing w:val="3"/>
          <w:kern w:val="0"/>
          <w:sz w:val="32"/>
          <w:szCs w:val="32"/>
          <w:lang w:val="en-US" w:eastAsia="zh-CN" w:bidi="ar"/>
        </w:rPr>
      </w:pPr>
      <w:r>
        <w:rPr>
          <w:rFonts w:hint="default" w:ascii="Times New Roman" w:hAnsi="Times New Roman" w:eastAsia="仿宋_GB2312" w:cs="Times New Roman"/>
          <w:b w:val="0"/>
          <w:bCs w:val="0"/>
          <w:color w:val="auto"/>
          <w:spacing w:val="3"/>
          <w:kern w:val="0"/>
          <w:sz w:val="32"/>
          <w:szCs w:val="32"/>
          <w:lang w:val="en-US" w:eastAsia="zh-CN" w:bidi="ar"/>
        </w:rPr>
        <w:t>联系人及电话：</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52" w:firstLineChars="200"/>
        <w:jc w:val="left"/>
        <w:textAlignment w:val="auto"/>
        <w:rPr>
          <w:rFonts w:hint="default" w:ascii="Times New Roman" w:hAnsi="Times New Roman" w:eastAsia="仿宋_GB2312" w:cs="Times New Roman"/>
          <w:b w:val="0"/>
          <w:bCs w:val="0"/>
          <w:color w:val="auto"/>
          <w:spacing w:val="3"/>
          <w:kern w:val="0"/>
          <w:sz w:val="32"/>
          <w:szCs w:val="32"/>
          <w:lang w:val="en-US" w:eastAsia="zh-CN" w:bidi="ar"/>
        </w:rPr>
      </w:pPr>
      <w:r>
        <w:rPr>
          <w:rFonts w:hint="default" w:ascii="Times New Roman" w:hAnsi="Times New Roman" w:eastAsia="仿宋_GB2312" w:cs="Times New Roman"/>
          <w:b w:val="0"/>
          <w:bCs w:val="0"/>
          <w:color w:val="auto"/>
          <w:spacing w:val="3"/>
          <w:kern w:val="0"/>
          <w:sz w:val="32"/>
          <w:szCs w:val="32"/>
          <w:lang w:val="en-US" w:eastAsia="zh-CN" w:bidi="ar"/>
        </w:rPr>
        <w:t>简介：xxx有限公司注册成立于xxx 年，注册资本xxx亿元。公司主营业务为模锻装备研制与销售，主要产品包括电动螺旋压力机、重型螺旋压力机及锻造自动化生产线，其中电动螺旋压力机产品国内市场占有率连续多年稳居国内前列。作为全国锻压标准化技术委员会锤与锤机分技术委员会秘书处承担单位，先后荣获中国驰名商标、专精特新“小巨人”企业、高新技术企业、省工程研究中心等多项荣誉；承担了xxx市科技计划重点研发专项，与</w:t>
      </w:r>
      <w:bookmarkStart w:id="2" w:name="OLE_LINK6"/>
      <w:r>
        <w:rPr>
          <w:rFonts w:hint="default" w:ascii="Times New Roman" w:hAnsi="Times New Roman" w:eastAsia="仿宋_GB2312" w:cs="Times New Roman"/>
          <w:b w:val="0"/>
          <w:bCs w:val="0"/>
          <w:color w:val="auto"/>
          <w:spacing w:val="3"/>
          <w:kern w:val="0"/>
          <w:sz w:val="32"/>
          <w:szCs w:val="32"/>
          <w:lang w:val="en-US" w:eastAsia="zh-CN" w:bidi="ar"/>
        </w:rPr>
        <w:t>xxx</w:t>
      </w:r>
      <w:bookmarkEnd w:id="2"/>
      <w:r>
        <w:rPr>
          <w:rFonts w:hint="default" w:ascii="Times New Roman" w:hAnsi="Times New Roman" w:eastAsia="仿宋_GB2312" w:cs="Times New Roman"/>
          <w:b w:val="0"/>
          <w:bCs w:val="0"/>
          <w:color w:val="auto"/>
          <w:spacing w:val="3"/>
          <w:kern w:val="0"/>
          <w:sz w:val="32"/>
          <w:szCs w:val="32"/>
          <w:lang w:val="en-US" w:eastAsia="zh-CN" w:bidi="ar"/>
        </w:rPr>
        <w:t>大学以及xxx研究所建立了产学研合作关系，研发了8000/10000 吨电动螺旋压力机等国内首台套产品，填补了多项国内空白;牵头起草了《数控电动螺旋压力机型式与基本参数》等行业标准xxx件，获得发明专利授权xxx件，在大型、重型螺旋压力机研发与制造方面有着同行业无可比拟的显著优势。</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52" w:firstLineChars="200"/>
        <w:jc w:val="left"/>
        <w:textAlignment w:val="auto"/>
        <w:rPr>
          <w:rFonts w:hint="default" w:ascii="Times New Roman" w:hAnsi="Times New Roman" w:eastAsia="仿宋_GB2312" w:cs="Times New Roman"/>
          <w:b w:val="0"/>
          <w:bCs w:val="0"/>
          <w:color w:val="auto"/>
          <w:spacing w:val="3"/>
          <w:kern w:val="2"/>
          <w:sz w:val="32"/>
          <w:szCs w:val="32"/>
          <w:lang w:val="en-US" w:eastAsia="zh-CN" w:bidi="ar-SA"/>
        </w:rPr>
      </w:pPr>
      <w:r>
        <w:rPr>
          <w:rFonts w:hint="default" w:ascii="Times New Roman" w:hAnsi="Times New Roman" w:eastAsia="仿宋_GB2312" w:cs="Times New Roman"/>
          <w:b w:val="0"/>
          <w:bCs w:val="0"/>
          <w:color w:val="auto"/>
          <w:spacing w:val="3"/>
          <w:kern w:val="0"/>
          <w:sz w:val="32"/>
          <w:szCs w:val="32"/>
          <w:lang w:val="en-US" w:eastAsia="zh-CN" w:bidi="ar"/>
        </w:rPr>
        <w:t>融资需求：</w:t>
      </w:r>
    </w:p>
    <w:p>
      <w:pPr>
        <w:widowControl/>
        <w:spacing w:after="0"/>
        <w:jc w:val="left"/>
        <w:rPr>
          <w:rFonts w:hint="default" w:ascii="Times New Roman" w:hAnsi="Times New Roman" w:cs="Times New Roman"/>
          <w:color w:val="auto"/>
          <w:lang w:val="en-US" w:eastAsia="zh-CN"/>
        </w:rPr>
        <w:sectPr>
          <w:pgSz w:w="11906" w:h="16838"/>
          <w:pgMar w:top="1417" w:right="1417" w:bottom="1417" w:left="1417" w:header="851" w:footer="1134" w:gutter="0"/>
          <w:cols w:space="425" w:num="1"/>
          <w:rtlGutter w:val="0"/>
          <w:docGrid w:type="lines" w:linePitch="312" w:charSpace="0"/>
        </w:sectPr>
      </w:pPr>
      <w:r>
        <w:rPr>
          <w:rFonts w:hint="default" w:ascii="Times New Roman" w:hAnsi="Times New Roman" w:eastAsia="黑体" w:cs="Times New Roman"/>
          <w:b w:val="0"/>
          <w:bCs w:val="0"/>
          <w:color w:val="auto"/>
          <w:kern w:val="2"/>
          <w:sz w:val="32"/>
          <w:szCs w:val="32"/>
          <w:lang w:val="en-US" w:eastAsia="zh-CN" w:bidi="ar-SA"/>
        </w:rPr>
        <w:br w:type="page"/>
      </w:r>
    </w:p>
    <w:p>
      <w:pPr>
        <w:widowControl w:val="0"/>
        <w:spacing w:before="40" w:after="40" w:line="240" w:lineRule="auto"/>
        <w:ind w:left="0" w:leftChars="0" w:firstLine="0" w:firstLineChars="0"/>
        <w:jc w:val="left"/>
        <w:rPr>
          <w:rFonts w:hint="default" w:ascii="Times New Roman" w:hAnsi="Times New Roman" w:eastAsia="黑体" w:cs="Times New Roman"/>
          <w:b w:val="0"/>
          <w:bCs w:val="0"/>
          <w:color w:val="auto"/>
          <w:kern w:val="2"/>
          <w:sz w:val="32"/>
          <w:szCs w:val="32"/>
          <w:lang w:val="en-US" w:eastAsia="zh-CN" w:bidi="ar-SA"/>
        </w:rPr>
      </w:pPr>
      <w:r>
        <w:rPr>
          <w:rFonts w:hint="default" w:ascii="Times New Roman" w:hAnsi="Times New Roman" w:eastAsia="黑体" w:cs="Times New Roman"/>
          <w:b w:val="0"/>
          <w:bCs w:val="0"/>
          <w:color w:val="auto"/>
          <w:kern w:val="2"/>
          <w:sz w:val="32"/>
          <w:szCs w:val="32"/>
          <w:lang w:val="en-US" w:eastAsia="zh-CN" w:bidi="ar-SA"/>
        </w:rPr>
        <w:t>附件11</w:t>
      </w:r>
    </w:p>
    <w:p>
      <w:pPr>
        <w:widowControl w:val="0"/>
        <w:spacing w:before="40" w:after="40" w:line="240" w:lineRule="auto"/>
        <w:ind w:left="0" w:leftChars="0" w:firstLine="0" w:firstLineChars="0"/>
        <w:jc w:val="center"/>
        <w:rPr>
          <w:rFonts w:hint="default" w:ascii="Times New Roman" w:hAnsi="Times New Roman" w:eastAsia="方正小标宋简体" w:cs="Times New Roman"/>
          <w:b/>
          <w:bCs/>
          <w:color w:val="auto"/>
          <w:kern w:val="2"/>
          <w:sz w:val="42"/>
          <w:szCs w:val="42"/>
          <w:lang w:val="en-US" w:eastAsia="zh-CN" w:bidi="ar-SA"/>
        </w:rPr>
      </w:pPr>
      <w:r>
        <w:rPr>
          <w:rFonts w:hint="default" w:ascii="Times New Roman" w:hAnsi="Times New Roman" w:eastAsia="方正小标宋简体" w:cs="Times New Roman"/>
          <w:b/>
          <w:bCs/>
          <w:color w:val="auto"/>
          <w:kern w:val="2"/>
          <w:sz w:val="42"/>
          <w:szCs w:val="42"/>
          <w:lang w:val="en-US" w:eastAsia="zh-CN" w:bidi="ar-SA"/>
        </w:rPr>
        <w:t>赛事联络员信息表</w:t>
      </w:r>
    </w:p>
    <w:p>
      <w:pPr>
        <w:widowControl w:val="0"/>
        <w:spacing w:before="40" w:after="40" w:line="240" w:lineRule="auto"/>
        <w:ind w:left="0" w:leftChars="0" w:firstLine="0" w:firstLineChars="0"/>
        <w:jc w:val="center"/>
        <w:rPr>
          <w:rFonts w:hint="default" w:ascii="Times New Roman" w:hAnsi="Times New Roman" w:eastAsia="长城小标宋体" w:cs="Times New Roman"/>
          <w:b w:val="0"/>
          <w:bCs w:val="0"/>
          <w:color w:val="auto"/>
          <w:kern w:val="2"/>
          <w:sz w:val="44"/>
          <w:szCs w:val="44"/>
          <w:lang w:val="en-US" w:eastAsia="zh-CN" w:bidi="ar-SA"/>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3059"/>
        <w:gridCol w:w="2468"/>
        <w:gridCol w:w="2362"/>
        <w:gridCol w:w="2257"/>
        <w:gridCol w:w="2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1681" w:type="dxa"/>
            <w:noWrap w:val="0"/>
            <w:vAlign w:val="center"/>
          </w:tcPr>
          <w:p>
            <w:pPr>
              <w:spacing w:line="500" w:lineRule="exact"/>
              <w:jc w:val="center"/>
              <w:rPr>
                <w:rFonts w:hint="default" w:ascii="Times New Roman" w:hAnsi="Times New Roman" w:eastAsia="仿宋_GB2312" w:cs="Times New Roman"/>
                <w:i w:val="0"/>
                <w:iCs w:val="0"/>
                <w:color w:val="auto"/>
                <w:kern w:val="0"/>
                <w:sz w:val="32"/>
                <w:szCs w:val="32"/>
                <w:shd w:val="clear" w:color="auto" w:fill="FFFFFF"/>
              </w:rPr>
            </w:pPr>
            <w:r>
              <w:rPr>
                <w:rFonts w:hint="default" w:ascii="Times New Roman" w:hAnsi="Times New Roman" w:eastAsia="仿宋_GB2312" w:cs="Times New Roman"/>
                <w:i w:val="0"/>
                <w:iCs w:val="0"/>
                <w:color w:val="auto"/>
                <w:kern w:val="0"/>
                <w:sz w:val="32"/>
                <w:szCs w:val="32"/>
                <w:shd w:val="clear" w:color="auto" w:fill="FFFFFF"/>
              </w:rPr>
              <w:t>姓名</w:t>
            </w:r>
          </w:p>
        </w:tc>
        <w:tc>
          <w:tcPr>
            <w:tcW w:w="3059" w:type="dxa"/>
            <w:noWrap w:val="0"/>
            <w:vAlign w:val="center"/>
          </w:tcPr>
          <w:p>
            <w:pPr>
              <w:spacing w:line="500" w:lineRule="exact"/>
              <w:jc w:val="center"/>
              <w:rPr>
                <w:rFonts w:hint="default" w:ascii="Times New Roman" w:hAnsi="Times New Roman" w:eastAsia="仿宋_GB2312" w:cs="Times New Roman"/>
                <w:i w:val="0"/>
                <w:iCs w:val="0"/>
                <w:color w:val="auto"/>
                <w:kern w:val="0"/>
                <w:sz w:val="32"/>
                <w:szCs w:val="32"/>
                <w:shd w:val="clear" w:color="auto" w:fill="FFFFFF"/>
                <w:lang w:val="en-US" w:eastAsia="zh-CN"/>
              </w:rPr>
            </w:pPr>
            <w:r>
              <w:rPr>
                <w:rFonts w:hint="default" w:ascii="Times New Roman" w:hAnsi="Times New Roman" w:eastAsia="仿宋_GB2312" w:cs="Times New Roman"/>
                <w:i w:val="0"/>
                <w:iCs w:val="0"/>
                <w:color w:val="auto"/>
                <w:kern w:val="0"/>
                <w:sz w:val="32"/>
                <w:szCs w:val="32"/>
                <w:shd w:val="clear" w:color="auto" w:fill="FFFFFF"/>
                <w:lang w:val="en-US" w:eastAsia="zh-CN"/>
              </w:rPr>
              <w:t>单位</w:t>
            </w:r>
          </w:p>
        </w:tc>
        <w:tc>
          <w:tcPr>
            <w:tcW w:w="2468" w:type="dxa"/>
            <w:noWrap w:val="0"/>
            <w:vAlign w:val="center"/>
          </w:tcPr>
          <w:p>
            <w:pPr>
              <w:spacing w:line="500" w:lineRule="exact"/>
              <w:jc w:val="center"/>
              <w:rPr>
                <w:rFonts w:hint="default" w:ascii="Times New Roman" w:hAnsi="Times New Roman" w:eastAsia="仿宋_GB2312" w:cs="Times New Roman"/>
                <w:i w:val="0"/>
                <w:iCs w:val="0"/>
                <w:color w:val="auto"/>
                <w:kern w:val="0"/>
                <w:sz w:val="32"/>
                <w:szCs w:val="32"/>
                <w:shd w:val="clear" w:color="auto" w:fill="FFFFFF"/>
              </w:rPr>
            </w:pPr>
            <w:r>
              <w:rPr>
                <w:rFonts w:hint="default" w:ascii="Times New Roman" w:hAnsi="Times New Roman" w:eastAsia="仿宋_GB2312" w:cs="Times New Roman"/>
                <w:i w:val="0"/>
                <w:iCs w:val="0"/>
                <w:color w:val="auto"/>
                <w:kern w:val="0"/>
                <w:sz w:val="32"/>
                <w:szCs w:val="32"/>
                <w:shd w:val="clear" w:color="auto" w:fill="FFFFFF"/>
              </w:rPr>
              <w:t>职务</w:t>
            </w:r>
          </w:p>
        </w:tc>
        <w:tc>
          <w:tcPr>
            <w:tcW w:w="2362" w:type="dxa"/>
            <w:noWrap w:val="0"/>
            <w:vAlign w:val="center"/>
          </w:tcPr>
          <w:p>
            <w:pPr>
              <w:spacing w:line="500" w:lineRule="exact"/>
              <w:jc w:val="center"/>
              <w:rPr>
                <w:rFonts w:hint="default" w:ascii="Times New Roman" w:hAnsi="Times New Roman" w:eastAsia="仿宋_GB2312" w:cs="Times New Roman"/>
                <w:i w:val="0"/>
                <w:iCs w:val="0"/>
                <w:color w:val="auto"/>
                <w:kern w:val="0"/>
                <w:sz w:val="32"/>
                <w:szCs w:val="32"/>
                <w:shd w:val="clear" w:color="auto" w:fill="FFFFFF"/>
              </w:rPr>
            </w:pPr>
            <w:r>
              <w:rPr>
                <w:rFonts w:hint="default" w:ascii="Times New Roman" w:hAnsi="Times New Roman" w:eastAsia="仿宋_GB2312" w:cs="Times New Roman"/>
                <w:i w:val="0"/>
                <w:iCs w:val="0"/>
                <w:color w:val="auto"/>
                <w:kern w:val="0"/>
                <w:sz w:val="32"/>
                <w:szCs w:val="32"/>
                <w:shd w:val="clear" w:color="auto" w:fill="FFFFFF"/>
                <w:lang w:val="en-US" w:eastAsia="zh-CN"/>
              </w:rPr>
              <w:t>固定</w:t>
            </w:r>
            <w:r>
              <w:rPr>
                <w:rFonts w:hint="default" w:ascii="Times New Roman" w:hAnsi="Times New Roman" w:eastAsia="仿宋_GB2312" w:cs="Times New Roman"/>
                <w:i w:val="0"/>
                <w:iCs w:val="0"/>
                <w:color w:val="auto"/>
                <w:kern w:val="0"/>
                <w:sz w:val="32"/>
                <w:szCs w:val="32"/>
                <w:shd w:val="clear" w:color="auto" w:fill="FFFFFF"/>
              </w:rPr>
              <w:t>电话</w:t>
            </w:r>
          </w:p>
        </w:tc>
        <w:tc>
          <w:tcPr>
            <w:tcW w:w="2257" w:type="dxa"/>
            <w:noWrap w:val="0"/>
            <w:vAlign w:val="center"/>
          </w:tcPr>
          <w:p>
            <w:pPr>
              <w:spacing w:line="500" w:lineRule="exact"/>
              <w:jc w:val="center"/>
              <w:rPr>
                <w:rFonts w:hint="default" w:ascii="Times New Roman" w:hAnsi="Times New Roman" w:eastAsia="仿宋_GB2312" w:cs="Times New Roman"/>
                <w:i w:val="0"/>
                <w:iCs w:val="0"/>
                <w:color w:val="auto"/>
                <w:kern w:val="0"/>
                <w:sz w:val="32"/>
                <w:szCs w:val="32"/>
                <w:shd w:val="clear" w:color="auto" w:fill="FFFFFF"/>
                <w:lang w:val="en-US" w:eastAsia="zh-CN"/>
              </w:rPr>
            </w:pPr>
            <w:r>
              <w:rPr>
                <w:rFonts w:hint="default" w:ascii="Times New Roman" w:hAnsi="Times New Roman" w:eastAsia="仿宋_GB2312" w:cs="Times New Roman"/>
                <w:i w:val="0"/>
                <w:iCs w:val="0"/>
                <w:color w:val="auto"/>
                <w:kern w:val="0"/>
                <w:sz w:val="32"/>
                <w:szCs w:val="32"/>
                <w:shd w:val="clear" w:color="auto" w:fill="FFFFFF"/>
                <w:lang w:val="en-US" w:eastAsia="zh-CN"/>
              </w:rPr>
              <w:t>手机</w:t>
            </w:r>
          </w:p>
        </w:tc>
        <w:tc>
          <w:tcPr>
            <w:tcW w:w="2476" w:type="dxa"/>
            <w:noWrap w:val="0"/>
            <w:vAlign w:val="center"/>
          </w:tcPr>
          <w:p>
            <w:pPr>
              <w:spacing w:line="500" w:lineRule="exact"/>
              <w:jc w:val="center"/>
              <w:rPr>
                <w:rFonts w:hint="default" w:ascii="Times New Roman" w:hAnsi="Times New Roman" w:eastAsia="仿宋_GB2312" w:cs="Times New Roman"/>
                <w:i w:val="0"/>
                <w:iCs w:val="0"/>
                <w:color w:val="auto"/>
                <w:kern w:val="0"/>
                <w:sz w:val="32"/>
                <w:szCs w:val="32"/>
                <w:shd w:val="clear" w:color="auto" w:fill="FFFFFF"/>
              </w:rPr>
            </w:pPr>
            <w:r>
              <w:rPr>
                <w:rFonts w:hint="default" w:ascii="Times New Roman" w:hAnsi="Times New Roman" w:eastAsia="仿宋_GB2312" w:cs="Times New Roman"/>
                <w:i w:val="0"/>
                <w:iCs w:val="0"/>
                <w:color w:val="auto"/>
                <w:kern w:val="0"/>
                <w:sz w:val="32"/>
                <w:szCs w:val="32"/>
                <w:shd w:val="clear" w:color="auto" w:fill="FFFFFF"/>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1681" w:type="dxa"/>
            <w:noWrap w:val="0"/>
            <w:vAlign w:val="center"/>
          </w:tcPr>
          <w:p>
            <w:pPr>
              <w:spacing w:line="500" w:lineRule="exact"/>
              <w:jc w:val="center"/>
              <w:rPr>
                <w:rFonts w:hint="default" w:ascii="Times New Roman" w:hAnsi="Times New Roman" w:cs="Times New Roman" w:eastAsiaTheme="majorEastAsia"/>
                <w:color w:val="auto"/>
                <w:kern w:val="0"/>
                <w:sz w:val="32"/>
                <w:szCs w:val="32"/>
                <w:shd w:val="clear" w:color="auto" w:fill="FFFFFF"/>
              </w:rPr>
            </w:pPr>
          </w:p>
        </w:tc>
        <w:tc>
          <w:tcPr>
            <w:tcW w:w="3059" w:type="dxa"/>
            <w:noWrap w:val="0"/>
            <w:vAlign w:val="center"/>
          </w:tcPr>
          <w:p>
            <w:pPr>
              <w:spacing w:line="500" w:lineRule="exact"/>
              <w:jc w:val="center"/>
              <w:rPr>
                <w:rFonts w:hint="default" w:ascii="Times New Roman" w:hAnsi="Times New Roman" w:cs="Times New Roman" w:eastAsiaTheme="majorEastAsia"/>
                <w:color w:val="auto"/>
                <w:kern w:val="0"/>
                <w:sz w:val="32"/>
                <w:szCs w:val="32"/>
                <w:shd w:val="clear" w:color="auto" w:fill="FFFFFF"/>
              </w:rPr>
            </w:pPr>
          </w:p>
        </w:tc>
        <w:tc>
          <w:tcPr>
            <w:tcW w:w="2468" w:type="dxa"/>
            <w:noWrap w:val="0"/>
            <w:vAlign w:val="center"/>
          </w:tcPr>
          <w:p>
            <w:pPr>
              <w:spacing w:line="500" w:lineRule="exact"/>
              <w:jc w:val="center"/>
              <w:rPr>
                <w:rFonts w:hint="default" w:ascii="Times New Roman" w:hAnsi="Times New Roman" w:cs="Times New Roman" w:eastAsiaTheme="majorEastAsia"/>
                <w:color w:val="auto"/>
                <w:kern w:val="0"/>
                <w:sz w:val="32"/>
                <w:szCs w:val="32"/>
                <w:shd w:val="clear" w:color="auto" w:fill="FFFFFF"/>
              </w:rPr>
            </w:pPr>
          </w:p>
        </w:tc>
        <w:tc>
          <w:tcPr>
            <w:tcW w:w="2362" w:type="dxa"/>
            <w:noWrap w:val="0"/>
            <w:vAlign w:val="center"/>
          </w:tcPr>
          <w:p>
            <w:pPr>
              <w:spacing w:line="500" w:lineRule="exact"/>
              <w:jc w:val="center"/>
              <w:rPr>
                <w:rFonts w:hint="default" w:ascii="Times New Roman" w:hAnsi="Times New Roman" w:cs="Times New Roman" w:eastAsiaTheme="majorEastAsia"/>
                <w:color w:val="auto"/>
                <w:kern w:val="0"/>
                <w:sz w:val="32"/>
                <w:szCs w:val="32"/>
                <w:shd w:val="clear" w:color="auto" w:fill="FFFFFF"/>
              </w:rPr>
            </w:pPr>
          </w:p>
        </w:tc>
        <w:tc>
          <w:tcPr>
            <w:tcW w:w="2257" w:type="dxa"/>
            <w:noWrap w:val="0"/>
            <w:vAlign w:val="center"/>
          </w:tcPr>
          <w:p>
            <w:pPr>
              <w:spacing w:line="500" w:lineRule="exact"/>
              <w:jc w:val="center"/>
              <w:rPr>
                <w:rFonts w:hint="default" w:ascii="Times New Roman" w:hAnsi="Times New Roman" w:cs="Times New Roman" w:eastAsiaTheme="majorEastAsia"/>
                <w:color w:val="auto"/>
                <w:kern w:val="0"/>
                <w:sz w:val="32"/>
                <w:szCs w:val="32"/>
                <w:shd w:val="clear" w:color="auto" w:fill="FFFFFF"/>
              </w:rPr>
            </w:pPr>
          </w:p>
        </w:tc>
        <w:tc>
          <w:tcPr>
            <w:tcW w:w="2476" w:type="dxa"/>
            <w:noWrap w:val="0"/>
            <w:vAlign w:val="center"/>
          </w:tcPr>
          <w:p>
            <w:pPr>
              <w:spacing w:line="500" w:lineRule="exact"/>
              <w:jc w:val="center"/>
              <w:rPr>
                <w:rFonts w:hint="default" w:ascii="Times New Roman" w:hAnsi="Times New Roman" w:cs="Times New Roman" w:eastAsiaTheme="majorEastAsia"/>
                <w:color w:val="auto"/>
                <w:kern w:val="0"/>
                <w:sz w:val="32"/>
                <w:szCs w:val="32"/>
                <w:shd w:val="clear" w:color="auto" w:fill="FFFFFF"/>
              </w:rPr>
            </w:pPr>
          </w:p>
        </w:tc>
      </w:tr>
    </w:tbl>
    <w:p>
      <w:pPr>
        <w:pStyle w:val="7"/>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40" w:firstLineChars="200"/>
        <w:rPr>
          <w:rFonts w:hint="default" w:ascii="Times New Roman" w:hAnsi="Times New Roman" w:eastAsia="仿宋_GB2312" w:cs="Times New Roman"/>
          <w:color w:val="auto"/>
          <w:sz w:val="32"/>
          <w:szCs w:val="32"/>
          <w:shd w:val="clear" w:color="auto" w:fill="FFFFFF"/>
          <w:lang w:val="en-US" w:eastAsia="zh-CN"/>
        </w:rPr>
        <w:sectPr>
          <w:pgSz w:w="16838" w:h="11906" w:orient="landscape"/>
          <w:pgMar w:top="1417" w:right="1417" w:bottom="1417" w:left="1417" w:header="851" w:footer="1134" w:gutter="0"/>
          <w:cols w:space="425" w:num="1"/>
          <w:rtlGutter w:val="0"/>
          <w:docGrid w:type="lines" w:linePitch="312" w:charSpace="0"/>
        </w:sectPr>
      </w:pPr>
    </w:p>
    <w:p>
      <w:pPr>
        <w:rPr>
          <w:rFonts w:hint="default" w:ascii="Cambria" w:hAnsi="Cambria" w:eastAsia="宋体" w:cs="Times New Roman"/>
          <w:sz w:val="20"/>
          <w:szCs w:val="32"/>
          <w:shd w:val="clear"/>
          <w:lang w:val="en-US" w:eastAsia="zh-CN"/>
        </w:rPr>
      </w:pPr>
    </w:p>
    <w:p>
      <w:pPr>
        <w:rPr>
          <w:rFonts w:hint="default" w:ascii="Cambria" w:hAnsi="Cambria" w:eastAsia="宋体" w:cs="Times New Roman"/>
          <w:sz w:val="20"/>
          <w:szCs w:val="32"/>
          <w:shd w:val="clear"/>
          <w:lang w:val="en-US" w:eastAsia="zh-CN"/>
        </w:rPr>
      </w:pPr>
    </w:p>
    <w:p>
      <w:pPr>
        <w:rPr>
          <w:rFonts w:hint="default" w:ascii="Cambria" w:hAnsi="Cambria" w:eastAsia="宋体" w:cs="Times New Roman"/>
          <w:sz w:val="20"/>
          <w:szCs w:val="32"/>
          <w:shd w:val="clear"/>
          <w:lang w:val="en-US" w:eastAsia="zh-CN"/>
        </w:rPr>
      </w:pPr>
    </w:p>
    <w:p>
      <w:pPr>
        <w:rPr>
          <w:rFonts w:hint="default" w:ascii="Cambria" w:hAnsi="Cambria" w:eastAsia="宋体" w:cs="Times New Roman"/>
          <w:sz w:val="20"/>
          <w:szCs w:val="32"/>
          <w:shd w:val="clear"/>
          <w:lang w:val="en-US" w:eastAsia="zh-CN"/>
        </w:rPr>
      </w:pPr>
    </w:p>
    <w:p>
      <w:pPr>
        <w:rPr>
          <w:rFonts w:hint="default" w:ascii="Cambria" w:hAnsi="Cambria" w:eastAsia="宋体" w:cs="Times New Roman"/>
          <w:sz w:val="20"/>
          <w:szCs w:val="32"/>
          <w:shd w:val="clear"/>
          <w:lang w:val="en-US" w:eastAsia="zh-CN"/>
        </w:rPr>
      </w:pPr>
    </w:p>
    <w:p>
      <w:pPr>
        <w:rPr>
          <w:rFonts w:hint="default" w:ascii="Cambria" w:hAnsi="Cambria" w:eastAsia="宋体" w:cs="Times New Roman"/>
          <w:sz w:val="20"/>
          <w:szCs w:val="32"/>
          <w:shd w:val="clear"/>
          <w:lang w:val="en-US" w:eastAsia="zh-CN"/>
        </w:rPr>
      </w:pPr>
    </w:p>
    <w:p>
      <w:pPr>
        <w:rPr>
          <w:rFonts w:hint="default" w:ascii="Cambria" w:hAnsi="Cambria" w:eastAsia="宋体" w:cs="Times New Roman"/>
          <w:sz w:val="20"/>
          <w:szCs w:val="32"/>
          <w:shd w:val="clear"/>
          <w:lang w:val="en-US" w:eastAsia="zh-CN"/>
        </w:rPr>
      </w:pPr>
    </w:p>
    <w:p>
      <w:pPr>
        <w:rPr>
          <w:rFonts w:hint="default" w:ascii="Cambria" w:hAnsi="Cambria" w:eastAsia="宋体" w:cs="Times New Roman"/>
          <w:sz w:val="20"/>
          <w:szCs w:val="32"/>
          <w:shd w:val="clear"/>
          <w:lang w:val="en-US" w:eastAsia="zh-CN"/>
        </w:rPr>
      </w:pPr>
    </w:p>
    <w:p>
      <w:pPr>
        <w:rPr>
          <w:rFonts w:hint="default" w:ascii="Cambria" w:hAnsi="Cambria" w:eastAsia="宋体" w:cs="Times New Roman"/>
          <w:sz w:val="20"/>
          <w:szCs w:val="32"/>
          <w:shd w:val="clear"/>
          <w:lang w:val="en-US" w:eastAsia="zh-CN"/>
        </w:rPr>
      </w:pPr>
    </w:p>
    <w:p>
      <w:pPr>
        <w:rPr>
          <w:rFonts w:hint="default" w:ascii="Cambria" w:hAnsi="Cambria" w:eastAsia="宋体" w:cs="Times New Roman"/>
          <w:sz w:val="20"/>
          <w:szCs w:val="32"/>
          <w:shd w:val="clear"/>
          <w:lang w:val="en-US" w:eastAsia="zh-CN"/>
        </w:rPr>
      </w:pPr>
    </w:p>
    <w:p>
      <w:pPr>
        <w:rPr>
          <w:rFonts w:hint="default" w:ascii="Cambria" w:hAnsi="Cambria" w:eastAsia="宋体" w:cs="Times New Roman"/>
          <w:sz w:val="20"/>
          <w:szCs w:val="32"/>
          <w:shd w:val="clear"/>
          <w:lang w:val="en-US" w:eastAsia="zh-CN"/>
        </w:rPr>
      </w:pPr>
    </w:p>
    <w:p>
      <w:pPr>
        <w:rPr>
          <w:rFonts w:hint="default" w:ascii="Cambria" w:hAnsi="Cambria" w:eastAsia="宋体" w:cs="Times New Roman"/>
          <w:sz w:val="20"/>
          <w:szCs w:val="32"/>
          <w:shd w:val="clear"/>
          <w:lang w:val="en-US" w:eastAsia="zh-CN"/>
        </w:rPr>
      </w:pPr>
    </w:p>
    <w:p>
      <w:pPr>
        <w:rPr>
          <w:rFonts w:hint="default" w:ascii="Cambria" w:hAnsi="Cambria" w:eastAsia="宋体" w:cs="Times New Roman"/>
          <w:sz w:val="20"/>
          <w:szCs w:val="32"/>
          <w:shd w:val="clear"/>
          <w:lang w:val="en-US" w:eastAsia="zh-CN"/>
        </w:rPr>
      </w:pPr>
    </w:p>
    <w:p>
      <w:pPr>
        <w:rPr>
          <w:rFonts w:hint="default" w:ascii="Cambria" w:hAnsi="Cambria" w:eastAsia="宋体" w:cs="Times New Roman"/>
          <w:sz w:val="20"/>
          <w:szCs w:val="32"/>
          <w:shd w:val="clear"/>
          <w:lang w:val="en-US" w:eastAsia="zh-CN"/>
        </w:rPr>
      </w:pPr>
    </w:p>
    <w:p>
      <w:pPr>
        <w:tabs>
          <w:tab w:val="left" w:pos="2032"/>
        </w:tabs>
        <w:spacing w:before="625" w:beforeLines="200" w:line="620" w:lineRule="exact"/>
        <w:jc w:val="left"/>
        <w:rPr>
          <w:rFonts w:hint="default" w:ascii="Cambria" w:hAnsi="Cambria" w:eastAsia="宋体" w:cs="Times New Roman"/>
          <w:color w:val="auto"/>
          <w:sz w:val="20"/>
          <w:szCs w:val="32"/>
          <w:shd w:val="clear" w:color="auto" w:fill="FFFFFF"/>
          <w:lang w:val="en" w:eastAsia="zh-CN"/>
        </w:rPr>
      </w:pPr>
    </w:p>
    <w:sectPr>
      <w:footerReference r:id="rId4" w:type="default"/>
      <w:pgSz w:w="11906" w:h="16838"/>
      <w:pgMar w:top="1417" w:right="1417" w:bottom="1417" w:left="1417" w:header="851" w:footer="1134" w:gutter="0"/>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华文中宋">
    <w:altName w:val="汉仪中宋简"/>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长城小标宋体">
    <w:altName w:val="方正小标宋_GBK"/>
    <w:panose1 w:val="02010609010101010101"/>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FreeSerif">
    <w:panose1 w:val="02020603050405020304"/>
    <w:charset w:val="00"/>
    <w:family w:val="auto"/>
    <w:pitch w:val="default"/>
    <w:sig w:usb0="E59FAFFF" w:usb1="C200FDFF" w:usb2="43501B29" w:usb3="04000043" w:csb0="600101FF" w:csb1="FFFF0000"/>
  </w:font>
  <w:font w:name="Standard Symbols PS">
    <w:panose1 w:val="05050102010706020507"/>
    <w:charset w:val="00"/>
    <w:family w:val="auto"/>
    <w:pitch w:val="default"/>
    <w:sig w:usb0="00000003" w:usb1="00000000" w:usb2="00000000" w:usb3="00000000" w:csb0="00000001" w:csb1="0000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eastAsiaTheme="minorEastAsia"/>
                              <w:sz w:val="28"/>
                              <w:szCs w:val="28"/>
                              <w:lang w:eastAsia="zh-CN"/>
                            </w:rPr>
                          </w:pPr>
                          <w:r>
                            <w:rPr>
                              <w:rFonts w:hint="default" w:eastAsiaTheme="minorEastAsia"/>
                              <w:sz w:val="28"/>
                              <w:szCs w:val="28"/>
                              <w:lang w:eastAsia="zh-CN"/>
                            </w:rPr>
                            <w:t xml:space="preserve">— </w:t>
                          </w:r>
                          <w:r>
                            <w:rPr>
                              <w:rFonts w:hint="default" w:eastAsiaTheme="minorEastAsia"/>
                              <w:sz w:val="28"/>
                              <w:szCs w:val="28"/>
                              <w:lang w:eastAsia="zh-CN"/>
                            </w:rPr>
                            <w:fldChar w:fldCharType="begin"/>
                          </w:r>
                          <w:r>
                            <w:rPr>
                              <w:rFonts w:hint="default" w:eastAsiaTheme="minorEastAsia"/>
                              <w:sz w:val="28"/>
                              <w:szCs w:val="28"/>
                              <w:lang w:eastAsia="zh-CN"/>
                            </w:rPr>
                            <w:instrText xml:space="preserve"> PAGE  \* MERGEFORMAT </w:instrText>
                          </w:r>
                          <w:r>
                            <w:rPr>
                              <w:rFonts w:hint="default" w:eastAsiaTheme="minorEastAsia"/>
                              <w:sz w:val="28"/>
                              <w:szCs w:val="28"/>
                              <w:lang w:eastAsia="zh-CN"/>
                            </w:rPr>
                            <w:fldChar w:fldCharType="separate"/>
                          </w:r>
                          <w:r>
                            <w:rPr>
                              <w:rFonts w:hint="default" w:eastAsiaTheme="minorEastAsia"/>
                              <w:sz w:val="28"/>
                              <w:szCs w:val="28"/>
                              <w:lang w:eastAsia="zh-CN"/>
                            </w:rPr>
                            <w:t>1</w:t>
                          </w:r>
                          <w:r>
                            <w:rPr>
                              <w:rFonts w:hint="default" w:eastAsiaTheme="minorEastAsia"/>
                              <w:sz w:val="28"/>
                              <w:szCs w:val="28"/>
                              <w:lang w:eastAsia="zh-CN"/>
                            </w:rPr>
                            <w:fldChar w:fldCharType="end"/>
                          </w:r>
                          <w:r>
                            <w:rPr>
                              <w:rFonts w:hint="default" w:eastAsiaTheme="minorEastAsia"/>
                              <w:sz w:val="28"/>
                              <w:szCs w:val="28"/>
                              <w:lang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a/cNOGwIAACkEAAAOAAAAAAAAAAEAIAAAADUBAABkcnMvZTJvRG9jLnhtbFBLBQYA&#10;AAAABgAGAFkBAADCBQAAAAA=&#10;">
              <v:fill on="f" focussize="0,0"/>
              <v:stroke on="f" weight="0.5pt"/>
              <v:imagedata o:title=""/>
              <o:lock v:ext="edit" aspectratio="f"/>
              <v:textbox inset="0mm,0mm,0mm,0mm" style="mso-fit-shape-to-text:t;">
                <w:txbxContent>
                  <w:p>
                    <w:pPr>
                      <w:pStyle w:val="5"/>
                      <w:rPr>
                        <w:rFonts w:hint="default" w:eastAsiaTheme="minorEastAsia"/>
                        <w:sz w:val="28"/>
                        <w:szCs w:val="28"/>
                        <w:lang w:eastAsia="zh-CN"/>
                      </w:rPr>
                    </w:pPr>
                    <w:r>
                      <w:rPr>
                        <w:rFonts w:hint="default" w:eastAsiaTheme="minorEastAsia"/>
                        <w:sz w:val="28"/>
                        <w:szCs w:val="28"/>
                        <w:lang w:eastAsia="zh-CN"/>
                      </w:rPr>
                      <w:t xml:space="preserve">— </w:t>
                    </w:r>
                    <w:r>
                      <w:rPr>
                        <w:rFonts w:hint="default" w:eastAsiaTheme="minorEastAsia"/>
                        <w:sz w:val="28"/>
                        <w:szCs w:val="28"/>
                        <w:lang w:eastAsia="zh-CN"/>
                      </w:rPr>
                      <w:fldChar w:fldCharType="begin"/>
                    </w:r>
                    <w:r>
                      <w:rPr>
                        <w:rFonts w:hint="default" w:eastAsiaTheme="minorEastAsia"/>
                        <w:sz w:val="28"/>
                        <w:szCs w:val="28"/>
                        <w:lang w:eastAsia="zh-CN"/>
                      </w:rPr>
                      <w:instrText xml:space="preserve"> PAGE  \* MERGEFORMAT </w:instrText>
                    </w:r>
                    <w:r>
                      <w:rPr>
                        <w:rFonts w:hint="default" w:eastAsiaTheme="minorEastAsia"/>
                        <w:sz w:val="28"/>
                        <w:szCs w:val="28"/>
                        <w:lang w:eastAsia="zh-CN"/>
                      </w:rPr>
                      <w:fldChar w:fldCharType="separate"/>
                    </w:r>
                    <w:r>
                      <w:rPr>
                        <w:rFonts w:hint="default" w:eastAsiaTheme="minorEastAsia"/>
                        <w:sz w:val="28"/>
                        <w:szCs w:val="28"/>
                        <w:lang w:eastAsia="zh-CN"/>
                      </w:rPr>
                      <w:t>1</w:t>
                    </w:r>
                    <w:r>
                      <w:rPr>
                        <w:rFonts w:hint="default" w:eastAsiaTheme="minorEastAsia"/>
                        <w:sz w:val="28"/>
                        <w:szCs w:val="28"/>
                        <w:lang w:eastAsia="zh-CN"/>
                      </w:rPr>
                      <w:fldChar w:fldCharType="end"/>
                    </w:r>
                    <w:r>
                      <w:rPr>
                        <w:rFonts w:hint="default" w:eastAsiaTheme="min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ED0A67"/>
    <w:multiLevelType w:val="singleLevel"/>
    <w:tmpl w:val="B9ED0A67"/>
    <w:lvl w:ilvl="0" w:tentative="0">
      <w:start w:val="4"/>
      <w:numFmt w:val="chineseCounting"/>
      <w:suff w:val="nothing"/>
      <w:lvlText w:val="%1、"/>
      <w:lvlJc w:val="left"/>
      <w:rPr>
        <w:rFonts w:hint="eastAsia"/>
        <w:sz w:val="32"/>
        <w:szCs w:val="32"/>
      </w:rPr>
    </w:lvl>
  </w:abstractNum>
  <w:abstractNum w:abstractNumId="1">
    <w:nsid w:val="FF5F380D"/>
    <w:multiLevelType w:val="singleLevel"/>
    <w:tmpl w:val="FF5F380D"/>
    <w:lvl w:ilvl="0" w:tentative="0">
      <w:start w:val="1"/>
      <w:numFmt w:val="chineseCounting"/>
      <w:suff w:val="nothing"/>
      <w:lvlText w:val="%1、"/>
      <w:lvlJc w:val="left"/>
      <w:rPr>
        <w:rFonts w:hint="eastAsia" w:ascii="黑体" w:hAnsi="黑体" w:eastAsia="黑体" w:cs="黑体"/>
      </w:rPr>
    </w:lvl>
  </w:abstractNum>
  <w:abstractNum w:abstractNumId="2">
    <w:nsid w:val="3A62B9B0"/>
    <w:multiLevelType w:val="singleLevel"/>
    <w:tmpl w:val="3A62B9B0"/>
    <w:lvl w:ilvl="0" w:tentative="0">
      <w:start w:val="1"/>
      <w:numFmt w:val="chineseCounting"/>
      <w:suff w:val="nothing"/>
      <w:lvlText w:val="（%1）"/>
      <w:lvlJc w:val="left"/>
      <w:rPr>
        <w:rFonts w:hint="eastAsia"/>
        <w:sz w:val="32"/>
        <w:szCs w:val="32"/>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5E2DC0"/>
    <w:rsid w:val="021653B1"/>
    <w:rsid w:val="023B4983"/>
    <w:rsid w:val="025A3A6A"/>
    <w:rsid w:val="02A8425B"/>
    <w:rsid w:val="02C663E7"/>
    <w:rsid w:val="02CEEE7B"/>
    <w:rsid w:val="07851E21"/>
    <w:rsid w:val="08536DC5"/>
    <w:rsid w:val="09015152"/>
    <w:rsid w:val="09192277"/>
    <w:rsid w:val="09CB3655"/>
    <w:rsid w:val="0A2A393B"/>
    <w:rsid w:val="0AF86781"/>
    <w:rsid w:val="0B080B1A"/>
    <w:rsid w:val="0D500CF1"/>
    <w:rsid w:val="0D7C07BE"/>
    <w:rsid w:val="0DA61AFA"/>
    <w:rsid w:val="0F5B03E1"/>
    <w:rsid w:val="0F693ACE"/>
    <w:rsid w:val="0F9E7349"/>
    <w:rsid w:val="10E904CB"/>
    <w:rsid w:val="11E25480"/>
    <w:rsid w:val="12641758"/>
    <w:rsid w:val="12B72298"/>
    <w:rsid w:val="135E2C7F"/>
    <w:rsid w:val="135FF754"/>
    <w:rsid w:val="15E16DE2"/>
    <w:rsid w:val="175D5E94"/>
    <w:rsid w:val="17FA6EAF"/>
    <w:rsid w:val="191A7382"/>
    <w:rsid w:val="19586E3F"/>
    <w:rsid w:val="19747A66"/>
    <w:rsid w:val="19827735"/>
    <w:rsid w:val="19F636A6"/>
    <w:rsid w:val="1A2B471D"/>
    <w:rsid w:val="1A516B2E"/>
    <w:rsid w:val="1A9F4D39"/>
    <w:rsid w:val="1BAE5AB6"/>
    <w:rsid w:val="1D3C2A36"/>
    <w:rsid w:val="1EEB3337"/>
    <w:rsid w:val="1EF9A752"/>
    <w:rsid w:val="1F5B3855"/>
    <w:rsid w:val="200A7EAB"/>
    <w:rsid w:val="24862BC1"/>
    <w:rsid w:val="24975A86"/>
    <w:rsid w:val="254E083A"/>
    <w:rsid w:val="297E7214"/>
    <w:rsid w:val="2A685BAA"/>
    <w:rsid w:val="2CD123F6"/>
    <w:rsid w:val="2E1B3283"/>
    <w:rsid w:val="2EAB7EAF"/>
    <w:rsid w:val="2F4444C3"/>
    <w:rsid w:val="2F4B75B1"/>
    <w:rsid w:val="2F9B3285"/>
    <w:rsid w:val="305B3503"/>
    <w:rsid w:val="31BE4DA7"/>
    <w:rsid w:val="330E71A5"/>
    <w:rsid w:val="34F3298F"/>
    <w:rsid w:val="3635794B"/>
    <w:rsid w:val="37133D87"/>
    <w:rsid w:val="3783483C"/>
    <w:rsid w:val="37A03EBA"/>
    <w:rsid w:val="37A229BA"/>
    <w:rsid w:val="39914157"/>
    <w:rsid w:val="3A1439A9"/>
    <w:rsid w:val="3BAB4D14"/>
    <w:rsid w:val="3CC72F54"/>
    <w:rsid w:val="3EAE04C4"/>
    <w:rsid w:val="3F5336F8"/>
    <w:rsid w:val="3F7F215B"/>
    <w:rsid w:val="3FB75C9C"/>
    <w:rsid w:val="40343568"/>
    <w:rsid w:val="404722B2"/>
    <w:rsid w:val="40ED652E"/>
    <w:rsid w:val="413F1DCE"/>
    <w:rsid w:val="419121B1"/>
    <w:rsid w:val="4218129D"/>
    <w:rsid w:val="42D3596A"/>
    <w:rsid w:val="42D6596F"/>
    <w:rsid w:val="42F22A86"/>
    <w:rsid w:val="449000D0"/>
    <w:rsid w:val="449A71A0"/>
    <w:rsid w:val="44F038FE"/>
    <w:rsid w:val="45780518"/>
    <w:rsid w:val="467DE555"/>
    <w:rsid w:val="46F363AD"/>
    <w:rsid w:val="47741BF9"/>
    <w:rsid w:val="47CE1987"/>
    <w:rsid w:val="47F72846"/>
    <w:rsid w:val="48623B31"/>
    <w:rsid w:val="487552F3"/>
    <w:rsid w:val="49831FB1"/>
    <w:rsid w:val="49B72066"/>
    <w:rsid w:val="4A0A262D"/>
    <w:rsid w:val="4A3C17A9"/>
    <w:rsid w:val="4A3F04A3"/>
    <w:rsid w:val="4BE4534F"/>
    <w:rsid w:val="4C1C0E08"/>
    <w:rsid w:val="4C687B84"/>
    <w:rsid w:val="4D0919C1"/>
    <w:rsid w:val="4D191624"/>
    <w:rsid w:val="4D491763"/>
    <w:rsid w:val="4E8C5DAC"/>
    <w:rsid w:val="4F9AA86A"/>
    <w:rsid w:val="51871B95"/>
    <w:rsid w:val="525943B8"/>
    <w:rsid w:val="525BF7A3"/>
    <w:rsid w:val="533D756F"/>
    <w:rsid w:val="539D713D"/>
    <w:rsid w:val="542B1B1F"/>
    <w:rsid w:val="543962BA"/>
    <w:rsid w:val="54A930AA"/>
    <w:rsid w:val="56566D21"/>
    <w:rsid w:val="576FD0BF"/>
    <w:rsid w:val="584E16CC"/>
    <w:rsid w:val="59B70ED0"/>
    <w:rsid w:val="5A78786F"/>
    <w:rsid w:val="5AC144E8"/>
    <w:rsid w:val="5B134D33"/>
    <w:rsid w:val="5BCE0EC9"/>
    <w:rsid w:val="5CBA3EB8"/>
    <w:rsid w:val="5D5E2DC0"/>
    <w:rsid w:val="5D810AA5"/>
    <w:rsid w:val="5D9B1BA1"/>
    <w:rsid w:val="5E572653"/>
    <w:rsid w:val="5F6F09D3"/>
    <w:rsid w:val="5FAF55E4"/>
    <w:rsid w:val="5FDFAC39"/>
    <w:rsid w:val="5FFB2B33"/>
    <w:rsid w:val="606A3F3D"/>
    <w:rsid w:val="617E0582"/>
    <w:rsid w:val="61AA546F"/>
    <w:rsid w:val="62961BC9"/>
    <w:rsid w:val="629A03A7"/>
    <w:rsid w:val="6538251C"/>
    <w:rsid w:val="65703343"/>
    <w:rsid w:val="657E7330"/>
    <w:rsid w:val="657E77AB"/>
    <w:rsid w:val="66216982"/>
    <w:rsid w:val="665E6175"/>
    <w:rsid w:val="667E7C5B"/>
    <w:rsid w:val="66CD08B8"/>
    <w:rsid w:val="68077DF9"/>
    <w:rsid w:val="68710A65"/>
    <w:rsid w:val="68DF30B1"/>
    <w:rsid w:val="6A525658"/>
    <w:rsid w:val="6A5B7A2B"/>
    <w:rsid w:val="6AAC7AFC"/>
    <w:rsid w:val="6CA6001D"/>
    <w:rsid w:val="6DCFE3E1"/>
    <w:rsid w:val="6EB74187"/>
    <w:rsid w:val="70247B43"/>
    <w:rsid w:val="70302B20"/>
    <w:rsid w:val="712D267F"/>
    <w:rsid w:val="71962C8F"/>
    <w:rsid w:val="7329270C"/>
    <w:rsid w:val="74E90FB2"/>
    <w:rsid w:val="74EB4D2A"/>
    <w:rsid w:val="76BF1E64"/>
    <w:rsid w:val="7755292F"/>
    <w:rsid w:val="77F6272B"/>
    <w:rsid w:val="78E47507"/>
    <w:rsid w:val="791D3F2D"/>
    <w:rsid w:val="793B065C"/>
    <w:rsid w:val="7AAFACA6"/>
    <w:rsid w:val="7AC8601E"/>
    <w:rsid w:val="7BFB4295"/>
    <w:rsid w:val="7BFE2C3C"/>
    <w:rsid w:val="7C86C1D8"/>
    <w:rsid w:val="7CB1189C"/>
    <w:rsid w:val="7D6B0509"/>
    <w:rsid w:val="7D9905BF"/>
    <w:rsid w:val="7DB7FBFA"/>
    <w:rsid w:val="7DCA65A1"/>
    <w:rsid w:val="7E1C0204"/>
    <w:rsid w:val="7E68047B"/>
    <w:rsid w:val="7F8DC012"/>
    <w:rsid w:val="7FF2D48A"/>
    <w:rsid w:val="7FF7D849"/>
    <w:rsid w:val="7FFFCA68"/>
    <w:rsid w:val="81FFB80B"/>
    <w:rsid w:val="97D3E53F"/>
    <w:rsid w:val="A07FFCBB"/>
    <w:rsid w:val="AD8F1A8E"/>
    <w:rsid w:val="AFFEBC6A"/>
    <w:rsid w:val="B75F580B"/>
    <w:rsid w:val="BDB74573"/>
    <w:rsid w:val="BEDF4741"/>
    <w:rsid w:val="BEEF4082"/>
    <w:rsid w:val="BFC92EFA"/>
    <w:rsid w:val="BFDF01EF"/>
    <w:rsid w:val="DBFFB6E8"/>
    <w:rsid w:val="DD7E6118"/>
    <w:rsid w:val="DDFF5DB4"/>
    <w:rsid w:val="DFFF7594"/>
    <w:rsid w:val="EEFF8F99"/>
    <w:rsid w:val="EF776197"/>
    <w:rsid w:val="EF8B87BC"/>
    <w:rsid w:val="EFAF4F21"/>
    <w:rsid w:val="EFBB0195"/>
    <w:rsid w:val="EFBCDCBD"/>
    <w:rsid w:val="EFBFC050"/>
    <w:rsid w:val="F0FD2A4F"/>
    <w:rsid w:val="F2FF541A"/>
    <w:rsid w:val="F3FF6844"/>
    <w:rsid w:val="F7EFF00C"/>
    <w:rsid w:val="FA379E49"/>
    <w:rsid w:val="FB8A096D"/>
    <w:rsid w:val="FBBF05B9"/>
    <w:rsid w:val="FCF91209"/>
    <w:rsid w:val="FD41D6CA"/>
    <w:rsid w:val="FDB51F58"/>
    <w:rsid w:val="FEAD7BF3"/>
    <w:rsid w:val="FEEF5CA1"/>
    <w:rsid w:val="FEF3B639"/>
    <w:rsid w:val="FEF7F6E5"/>
    <w:rsid w:val="FF2F148E"/>
    <w:rsid w:val="FF5F3D4B"/>
    <w:rsid w:val="FFCFE5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next w:val="1"/>
    <w:qFormat/>
    <w:uiPriority w:val="9"/>
    <w:pPr>
      <w:keepNext/>
      <w:keepLines/>
      <w:widowControl w:val="0"/>
      <w:spacing w:before="260" w:after="260" w:line="416" w:lineRule="auto"/>
      <w:jc w:val="both"/>
      <w:outlineLvl w:val="1"/>
    </w:pPr>
    <w:rPr>
      <w:rFonts w:ascii="Cambria" w:hAnsi="Cambria" w:eastAsia="宋体" w:cs="Times New Roman"/>
      <w:b/>
      <w:bCs/>
      <w:kern w:val="0"/>
      <w:sz w:val="20"/>
      <w:szCs w:val="3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widowControl w:val="0"/>
      <w:spacing w:after="120"/>
      <w:jc w:val="both"/>
    </w:pPr>
    <w:rPr>
      <w:rFonts w:ascii="Times New Roman" w:hAnsi="Times New Roman" w:eastAsia="宋体" w:cs="Times New Roman"/>
      <w:kern w:val="2"/>
      <w:sz w:val="21"/>
      <w:szCs w:val="24"/>
      <w:lang w:val="en-US" w:eastAsia="zh-CN" w:bidi="ar-SA"/>
    </w:rPr>
  </w:style>
  <w:style w:type="paragraph" w:styleId="4">
    <w:name w:val="Body Text Indent"/>
    <w:qFormat/>
    <w:uiPriority w:val="0"/>
    <w:pPr>
      <w:widowControl w:val="0"/>
      <w:spacing w:after="120"/>
      <w:ind w:left="420" w:leftChars="200"/>
      <w:jc w:val="both"/>
    </w:pPr>
    <w:rPr>
      <w:rFonts w:ascii="Calibri" w:hAnsi="Calibri" w:eastAsia="宋体" w:cs="Times New Roman"/>
      <w:kern w:val="2"/>
      <w:sz w:val="21"/>
      <w:szCs w:val="24"/>
      <w:lang w:val="en-US" w:eastAsia="zh-CN" w:bidi="ar-SA"/>
    </w:rPr>
  </w:style>
  <w:style w:type="paragraph" w:styleId="5">
    <w:name w:val="footer"/>
    <w:unhideWhenUsed/>
    <w:qFormat/>
    <w:uiPriority w:val="99"/>
    <w:pPr>
      <w:widowControl w:val="0"/>
      <w:tabs>
        <w:tab w:val="center" w:pos="4153"/>
        <w:tab w:val="right" w:pos="8306"/>
      </w:tabs>
      <w:snapToGrid w:val="0"/>
      <w:jc w:val="left"/>
    </w:pPr>
    <w:rPr>
      <w:rFonts w:ascii="Times New Roman" w:hAnsi="Times New Roman" w:eastAsia="宋体" w:cs="Times New Roman"/>
      <w:kern w:val="0"/>
      <w:sz w:val="18"/>
      <w:szCs w:val="18"/>
      <w:lang w:val="en-US" w:eastAsia="zh-CN" w:bidi="ar-SA"/>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qFormat/>
    <w:uiPriority w:val="0"/>
    <w:pPr>
      <w:jc w:val="left"/>
    </w:pPr>
    <w:rPr>
      <w:rFonts w:hint="eastAsia" w:ascii="宋体" w:hAnsi="宋体" w:cs="Times New Roman"/>
      <w:kern w:val="0"/>
      <w:sz w:val="24"/>
    </w:rPr>
  </w:style>
  <w:style w:type="paragraph" w:styleId="8">
    <w:name w:val="Body Text First Indent"/>
    <w:basedOn w:val="3"/>
    <w:qFormat/>
    <w:uiPriority w:val="0"/>
    <w:pPr>
      <w:widowControl w:val="0"/>
      <w:spacing w:before="40" w:after="40" w:line="240" w:lineRule="auto"/>
      <w:ind w:firstLine="420"/>
      <w:jc w:val="both"/>
    </w:pPr>
    <w:rPr>
      <w:rFonts w:ascii="Calibri" w:hAnsi="Calibri" w:eastAsia="宋体" w:cs="Times New Roman"/>
      <w:b/>
      <w:bCs/>
      <w:kern w:val="2"/>
      <w:sz w:val="21"/>
      <w:szCs w:val="24"/>
      <w:lang w:val="en-US" w:eastAsia="zh-CN" w:bidi="ar-SA"/>
    </w:rPr>
  </w:style>
  <w:style w:type="table" w:styleId="10">
    <w:name w:val="Table Grid"/>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2">
    <w:name w:val="Strong"/>
    <w:qFormat/>
    <w:uiPriority w:val="22"/>
    <w:rPr>
      <w:b/>
      <w:bCs/>
    </w:rPr>
  </w:style>
  <w:style w:type="table" w:customStyle="1" w:styleId="13">
    <w:name w:val="Table Normal"/>
    <w:semiHidden/>
    <w:unhideWhenUsed/>
    <w:qFormat/>
    <w:uiPriority w:val="0"/>
    <w:tblPr>
      <w:tblCellMar>
        <w:top w:w="0" w:type="dxa"/>
        <w:left w:w="0" w:type="dxa"/>
        <w:bottom w:w="0" w:type="dxa"/>
        <w:right w:w="0" w:type="dxa"/>
      </w:tblCellMar>
    </w:tblPr>
  </w:style>
  <w:style w:type="paragraph" w:customStyle="1" w:styleId="14">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6229</Words>
  <Characters>6428</Characters>
  <Lines>0</Lines>
  <Paragraphs>0</Paragraphs>
  <TotalTime>4</TotalTime>
  <ScaleCrop>false</ScaleCrop>
  <LinksUpToDate>false</LinksUpToDate>
  <CharactersWithSpaces>7050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2025-04-03T23:54:00Z</dcterms:created>
  <dc:creator>WPS_1569885321</dc:creator>
  <cp:lastModifiedBy>greatwall</cp:lastModifiedBy>
  <cp:lastPrinted>2025-04-22T15:46:00Z</cp:lastPrinted>
  <dcterms:modified xsi:type="dcterms:W3CDTF">2026-06-01T11:43:04Z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7295A82EBB3E485EB6A66F0C139FEB2D_13</vt:lpwstr>
  </property>
  <property fmtid="{D5CDD505-2E9C-101B-9397-08002B2CF9AE}" pid="4" name="KSOTemplateDocerSaveRecord">
    <vt:lpwstr>eyJoZGlkIjoiY2UyODRkYzcyNGNmNjMxNGI3Mzg3NDRhMjU0ZTgzOGIiLCJ1c2VySWQiOiI0OTg3MzQ4OTMifQ==</vt:lpwstr>
  </property>
</Properties>
</file>