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60AAF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洛阳市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偃师区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民政局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社会组织登记的公告</w:t>
      </w:r>
    </w:p>
    <w:p w14:paraId="195A426E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1—3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）</w:t>
      </w:r>
    </w:p>
    <w:p w14:paraId="643BD947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05FDD5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依据《社会团体登记管理条例》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《民办非企业单位登记管理暂行条例》规定，以下社会组织符合行政许可登记要求，准予登记，特此公告。</w:t>
      </w:r>
    </w:p>
    <w:tbl>
      <w:tblPr>
        <w:tblStyle w:val="3"/>
        <w:tblW w:w="499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1430"/>
        <w:gridCol w:w="1050"/>
        <w:gridCol w:w="1910"/>
        <w:gridCol w:w="1720"/>
        <w:gridCol w:w="1180"/>
        <w:gridCol w:w="1360"/>
        <w:gridCol w:w="3408"/>
      </w:tblGrid>
      <w:tr w14:paraId="7C422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pct"/>
            <w:vAlign w:val="center"/>
          </w:tcPr>
          <w:p w14:paraId="3C9288D6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社会组织名称</w:t>
            </w:r>
          </w:p>
        </w:tc>
        <w:tc>
          <w:tcPr>
            <w:tcW w:w="532" w:type="pct"/>
            <w:vAlign w:val="center"/>
          </w:tcPr>
          <w:p w14:paraId="24C577D3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</w:rPr>
              <w:t>统一社会信用代码</w:t>
            </w:r>
          </w:p>
        </w:tc>
        <w:tc>
          <w:tcPr>
            <w:tcW w:w="390" w:type="pct"/>
            <w:vAlign w:val="center"/>
          </w:tcPr>
          <w:p w14:paraId="626B0EA3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法定代表人</w:t>
            </w:r>
          </w:p>
        </w:tc>
        <w:tc>
          <w:tcPr>
            <w:tcW w:w="711" w:type="pct"/>
            <w:vAlign w:val="center"/>
          </w:tcPr>
          <w:p w14:paraId="24E77099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住所</w:t>
            </w:r>
          </w:p>
        </w:tc>
        <w:tc>
          <w:tcPr>
            <w:tcW w:w="640" w:type="pct"/>
            <w:vAlign w:val="center"/>
          </w:tcPr>
          <w:p w14:paraId="07891201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</w:rPr>
              <w:t>业务主管单位</w:t>
            </w:r>
          </w:p>
        </w:tc>
        <w:tc>
          <w:tcPr>
            <w:tcW w:w="439" w:type="pct"/>
            <w:vAlign w:val="center"/>
          </w:tcPr>
          <w:p w14:paraId="55A9D558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登记事项</w:t>
            </w:r>
          </w:p>
        </w:tc>
        <w:tc>
          <w:tcPr>
            <w:tcW w:w="506" w:type="pct"/>
            <w:vAlign w:val="center"/>
          </w:tcPr>
          <w:p w14:paraId="603F36D4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年月日</w:t>
            </w:r>
          </w:p>
        </w:tc>
        <w:tc>
          <w:tcPr>
            <w:tcW w:w="1268" w:type="pct"/>
            <w:vAlign w:val="center"/>
          </w:tcPr>
          <w:p w14:paraId="2BE440FD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</w:tr>
      <w:tr w14:paraId="6D58B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pct"/>
            <w:vAlign w:val="center"/>
          </w:tcPr>
          <w:p w14:paraId="294F2F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</w:rPr>
              <w:t>洛阳市偃师区阳光社区卫生服务站</w:t>
            </w:r>
          </w:p>
        </w:tc>
        <w:tc>
          <w:tcPr>
            <w:tcW w:w="532" w:type="pct"/>
            <w:vAlign w:val="center"/>
          </w:tcPr>
          <w:p w14:paraId="294F4A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52410381MJY6806171</w:t>
            </w:r>
          </w:p>
        </w:tc>
        <w:tc>
          <w:tcPr>
            <w:tcW w:w="390" w:type="pct"/>
            <w:vAlign w:val="center"/>
          </w:tcPr>
          <w:p w14:paraId="66D136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白卫刚</w:t>
            </w:r>
          </w:p>
        </w:tc>
        <w:tc>
          <w:tcPr>
            <w:tcW w:w="711" w:type="pct"/>
            <w:vAlign w:val="center"/>
          </w:tcPr>
          <w:p w14:paraId="2D8DF0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河南省洛阳市偃师区阳光新天地社区8号楼下</w:t>
            </w:r>
          </w:p>
        </w:tc>
        <w:tc>
          <w:tcPr>
            <w:tcW w:w="640" w:type="pct"/>
            <w:vAlign w:val="center"/>
          </w:tcPr>
          <w:p w14:paraId="6F30F9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洛阳市偃师区卫生健康委员会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269925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法人变更</w:t>
            </w:r>
          </w:p>
        </w:tc>
        <w:tc>
          <w:tcPr>
            <w:tcW w:w="506" w:type="pct"/>
            <w:vAlign w:val="center"/>
          </w:tcPr>
          <w:p w14:paraId="53719F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2026-1-6</w:t>
            </w:r>
          </w:p>
        </w:tc>
        <w:tc>
          <w:tcPr>
            <w:tcW w:w="1268" w:type="pct"/>
            <w:vAlign w:val="center"/>
          </w:tcPr>
          <w:p w14:paraId="11A1B3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法人由常松涛变更为白卫刚</w:t>
            </w:r>
          </w:p>
        </w:tc>
      </w:tr>
      <w:tr w14:paraId="3E7A4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pct"/>
            <w:vAlign w:val="center"/>
          </w:tcPr>
          <w:p w14:paraId="11F550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</w:rPr>
              <w:t>洛阳市偃师区府店镇西口孜幼儿园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1676DA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52410381337133722G</w:t>
            </w:r>
          </w:p>
        </w:tc>
        <w:tc>
          <w:tcPr>
            <w:tcW w:w="390" w:type="pct"/>
            <w:vAlign w:val="center"/>
          </w:tcPr>
          <w:p w14:paraId="7E4DCD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姚晓燕</w:t>
            </w:r>
          </w:p>
        </w:tc>
        <w:tc>
          <w:tcPr>
            <w:tcW w:w="711" w:type="pct"/>
            <w:vAlign w:val="center"/>
          </w:tcPr>
          <w:p w14:paraId="032BDC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河南省洛阳市偃师区府店镇西口孜村</w:t>
            </w:r>
          </w:p>
        </w:tc>
        <w:tc>
          <w:tcPr>
            <w:tcW w:w="640" w:type="pct"/>
            <w:vAlign w:val="center"/>
          </w:tcPr>
          <w:p w14:paraId="54870B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洛阳市偃师区教育体育局</w:t>
            </w:r>
          </w:p>
        </w:tc>
        <w:tc>
          <w:tcPr>
            <w:tcW w:w="439" w:type="pct"/>
            <w:vAlign w:val="center"/>
          </w:tcPr>
          <w:p w14:paraId="57EC9E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</w:rPr>
              <w:t>名称变更</w:t>
            </w:r>
          </w:p>
          <w:p w14:paraId="6855A5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eastAsia="zh-CN"/>
              </w:rPr>
              <w:t>法人变更</w:t>
            </w:r>
          </w:p>
        </w:tc>
        <w:tc>
          <w:tcPr>
            <w:tcW w:w="506" w:type="pct"/>
            <w:vAlign w:val="center"/>
          </w:tcPr>
          <w:p w14:paraId="4BEA40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2026-1-6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08A2FB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名称由“洛阳市偃师区府店镇西口孜幼儿园”变更为“洛阳市偃师区府店镇西口孜启睿幼儿园”、法人由“王干清”变更为“姚晓燕”</w:t>
            </w:r>
          </w:p>
        </w:tc>
      </w:tr>
      <w:tr w14:paraId="5B913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pct"/>
            <w:vAlign w:val="center"/>
          </w:tcPr>
          <w:p w14:paraId="1028C9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</w:rPr>
              <w:t>洛阳市偃师区高龙镇实验幼儿园</w:t>
            </w:r>
          </w:p>
        </w:tc>
        <w:tc>
          <w:tcPr>
            <w:tcW w:w="532" w:type="pct"/>
            <w:vAlign w:val="center"/>
          </w:tcPr>
          <w:p w14:paraId="27BA0A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52410381MJF92121X2</w:t>
            </w:r>
          </w:p>
        </w:tc>
        <w:tc>
          <w:tcPr>
            <w:tcW w:w="390" w:type="pct"/>
            <w:vAlign w:val="center"/>
          </w:tcPr>
          <w:p w14:paraId="5F165A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谢占顶</w:t>
            </w:r>
          </w:p>
        </w:tc>
        <w:tc>
          <w:tcPr>
            <w:tcW w:w="711" w:type="pct"/>
            <w:vAlign w:val="center"/>
          </w:tcPr>
          <w:p w14:paraId="338782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河南省洛阳市偃师区高龙镇龙府路西</w:t>
            </w:r>
          </w:p>
        </w:tc>
        <w:tc>
          <w:tcPr>
            <w:tcW w:w="640" w:type="pct"/>
            <w:vAlign w:val="center"/>
          </w:tcPr>
          <w:p w14:paraId="0A0E37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洛阳市偃师区教育体育局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64A32F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名称变更</w:t>
            </w:r>
          </w:p>
        </w:tc>
        <w:tc>
          <w:tcPr>
            <w:tcW w:w="506" w:type="pct"/>
            <w:vAlign w:val="center"/>
          </w:tcPr>
          <w:p w14:paraId="738885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2026-2-5</w:t>
            </w:r>
          </w:p>
        </w:tc>
        <w:tc>
          <w:tcPr>
            <w:tcW w:w="1268" w:type="pct"/>
            <w:vAlign w:val="center"/>
          </w:tcPr>
          <w:p w14:paraId="2A7F57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名称由“洛阳市偃师区高龙镇实验幼儿园”变更为“洛阳市偃师区高龙镇龙腾幼儿园”</w:t>
            </w:r>
          </w:p>
        </w:tc>
      </w:tr>
    </w:tbl>
    <w:p w14:paraId="1E808301">
      <w:pPr>
        <w:wordWrap w:val="0"/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79355C2">
      <w:pPr>
        <w:wordWrap w:val="0"/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 w14:paraId="25825B82">
      <w:pPr>
        <w:wordWrap w:val="0"/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（此页无正文）</w:t>
      </w:r>
    </w:p>
    <w:p w14:paraId="01438DD8">
      <w:pPr>
        <w:wordWrap/>
        <w:spacing w:line="360" w:lineRule="auto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75C2BF4">
      <w:pPr>
        <w:wordWrap w:val="0"/>
        <w:spacing w:line="360" w:lineRule="auto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061B78">
      <w:pPr>
        <w:wordWrap w:val="0"/>
        <w:spacing w:line="360" w:lineRule="auto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洛阳市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偃师区</w:t>
      </w:r>
      <w:r>
        <w:rPr>
          <w:rFonts w:hint="eastAsia" w:ascii="仿宋_GB2312" w:hAnsi="仿宋_GB2312" w:eastAsia="仿宋_GB2312" w:cs="仿宋_GB2312"/>
          <w:sz w:val="32"/>
          <w:szCs w:val="32"/>
        </w:rPr>
        <w:t>民政局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3E0DFA52">
      <w:pPr>
        <w:wordWrap w:val="0"/>
        <w:spacing w:line="360" w:lineRule="auto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0519DE42">
      <w:pPr>
        <w:spacing w:line="360" w:lineRule="auto"/>
      </w:pP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F7A2B"/>
    <w:rsid w:val="079F424D"/>
    <w:rsid w:val="098E0D90"/>
    <w:rsid w:val="0C9B1A8B"/>
    <w:rsid w:val="113C0E4E"/>
    <w:rsid w:val="19C07C84"/>
    <w:rsid w:val="23375CBE"/>
    <w:rsid w:val="247D50F0"/>
    <w:rsid w:val="32FD2138"/>
    <w:rsid w:val="35D34B71"/>
    <w:rsid w:val="45F2776A"/>
    <w:rsid w:val="49300BA2"/>
    <w:rsid w:val="4ABF7A2B"/>
    <w:rsid w:val="4E3C42B8"/>
    <w:rsid w:val="58B83147"/>
    <w:rsid w:val="5E7379B7"/>
    <w:rsid w:val="6DD36A4C"/>
    <w:rsid w:val="6FCD3B75"/>
    <w:rsid w:val="77E7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428</Words>
  <Characters>511</Characters>
  <Lines>0</Lines>
  <Paragraphs>0</Paragraphs>
  <TotalTime>9</TotalTime>
  <ScaleCrop>false</ScaleCrop>
  <LinksUpToDate>false</LinksUpToDate>
  <CharactersWithSpaces>523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2025-05-16T01:05:00Z</dcterms:created>
  <dc:creator>拂晓观峰</dc:creator>
  <cp:lastModifiedBy>拂晓观峰</cp:lastModifiedBy>
  <dcterms:modified xsi:type="dcterms:W3CDTF">2026-03-26T03:38:12Z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2AEE162A66454A63A229CED7876E7A58_11</vt:lpwstr>
  </property>
  <property fmtid="{D5CDD505-2E9C-101B-9397-08002B2CF9AE}" pid="4" name="KSOTemplateDocerSaveRecord">
    <vt:lpwstr>eyJoZGlkIjoiMmM5YjBjNjA4NmUyZDdlNzg5YzcxNzMwY2RkYTgyY2YiLCJ1c2VySWQiOiIyMTQxNjkwMzMifQ==</vt:lpwstr>
  </property>
</Properties>
</file>