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8E0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5077D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5461D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偃师区行政复议委员会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委员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推荐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报名表</w:t>
      </w:r>
    </w:p>
    <w:tbl>
      <w:tblPr>
        <w:tblStyle w:val="4"/>
        <w:tblW w:w="9298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"/>
        <w:gridCol w:w="533"/>
        <w:gridCol w:w="673"/>
        <w:gridCol w:w="242"/>
        <w:gridCol w:w="271"/>
        <w:gridCol w:w="758"/>
        <w:gridCol w:w="958"/>
        <w:gridCol w:w="980"/>
        <w:gridCol w:w="933"/>
        <w:gridCol w:w="1025"/>
        <w:gridCol w:w="335"/>
        <w:gridCol w:w="590"/>
        <w:gridCol w:w="1501"/>
        <w:gridCol w:w="216"/>
      </w:tblGrid>
      <w:tr w14:paraId="7669B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6" w:type="dxa"/>
          <w:trHeight w:val="1379" w:hRule="atLeast"/>
        </w:trPr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F6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5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9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B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93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出生</w:t>
            </w:r>
          </w:p>
          <w:p w14:paraId="63B03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年月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3D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2A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政治</w:t>
            </w:r>
          </w:p>
          <w:p w14:paraId="624B4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面貌</w:t>
            </w:r>
          </w:p>
        </w:tc>
        <w:tc>
          <w:tcPr>
            <w:tcW w:w="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4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20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相片</w:t>
            </w:r>
          </w:p>
        </w:tc>
      </w:tr>
      <w:tr w14:paraId="2757A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6" w:type="dxa"/>
          <w:trHeight w:val="1223" w:hRule="atLeast"/>
        </w:trPr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F8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1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37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3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B7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职业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D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E0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是否有法律职业资格</w:t>
            </w:r>
          </w:p>
        </w:tc>
        <w:tc>
          <w:tcPr>
            <w:tcW w:w="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1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7B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012EF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6" w:type="dxa"/>
          <w:trHeight w:val="471" w:hRule="atLeast"/>
        </w:trPr>
        <w:tc>
          <w:tcPr>
            <w:tcW w:w="8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E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C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电话</w:t>
            </w:r>
          </w:p>
        </w:tc>
        <w:tc>
          <w:tcPr>
            <w:tcW w:w="19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1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84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电子</w:t>
            </w:r>
          </w:p>
          <w:p w14:paraId="349A3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43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F4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4C3B34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6" w:type="dxa"/>
          <w:trHeight w:val="735" w:hRule="atLeast"/>
        </w:trPr>
        <w:tc>
          <w:tcPr>
            <w:tcW w:w="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9F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71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通讯</w:t>
            </w:r>
          </w:p>
          <w:p w14:paraId="69794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73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F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273F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6" w:type="dxa"/>
          <w:trHeight w:val="813" w:hRule="atLeast"/>
        </w:trPr>
        <w:tc>
          <w:tcPr>
            <w:tcW w:w="1489" w:type="dxa"/>
            <w:gridSpan w:val="3"/>
            <w:noWrap w:val="0"/>
            <w:vAlign w:val="center"/>
          </w:tcPr>
          <w:p w14:paraId="558A3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3209" w:type="dxa"/>
            <w:gridSpan w:val="5"/>
            <w:noWrap w:val="0"/>
            <w:vAlign w:val="center"/>
          </w:tcPr>
          <w:p w14:paraId="05603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293" w:type="dxa"/>
            <w:gridSpan w:val="3"/>
            <w:noWrap w:val="0"/>
            <w:vAlign w:val="center"/>
          </w:tcPr>
          <w:p w14:paraId="3637D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专业技术职称</w:t>
            </w:r>
          </w:p>
          <w:p w14:paraId="63214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及行政职务</w:t>
            </w:r>
          </w:p>
        </w:tc>
        <w:tc>
          <w:tcPr>
            <w:tcW w:w="2091" w:type="dxa"/>
            <w:gridSpan w:val="2"/>
            <w:noWrap w:val="0"/>
            <w:vAlign w:val="top"/>
          </w:tcPr>
          <w:p w14:paraId="1051DF67">
            <w:pPr>
              <w:widowControl/>
              <w:spacing w:line="300" w:lineRule="exact"/>
              <w:ind w:firstLine="2040" w:firstLineChars="850"/>
              <w:jc w:val="left"/>
              <w:rPr>
                <w:rFonts w:eastAsia="华文仿宋"/>
                <w:kern w:val="0"/>
                <w:sz w:val="24"/>
              </w:rPr>
            </w:pPr>
          </w:p>
        </w:tc>
      </w:tr>
      <w:tr w14:paraId="3C8B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6" w:type="dxa"/>
          <w:trHeight w:val="90" w:hRule="atLeast"/>
        </w:trPr>
        <w:tc>
          <w:tcPr>
            <w:tcW w:w="1489" w:type="dxa"/>
            <w:gridSpan w:val="3"/>
            <w:noWrap w:val="0"/>
            <w:vAlign w:val="center"/>
          </w:tcPr>
          <w:p w14:paraId="70EEC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兼职单位</w:t>
            </w:r>
          </w:p>
          <w:p w14:paraId="01B62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（兼职律师填写）</w:t>
            </w:r>
          </w:p>
        </w:tc>
        <w:tc>
          <w:tcPr>
            <w:tcW w:w="3209" w:type="dxa"/>
            <w:gridSpan w:val="5"/>
            <w:noWrap w:val="0"/>
            <w:vAlign w:val="center"/>
          </w:tcPr>
          <w:p w14:paraId="2359C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293" w:type="dxa"/>
            <w:gridSpan w:val="3"/>
            <w:noWrap w:val="0"/>
            <w:vAlign w:val="center"/>
          </w:tcPr>
          <w:p w14:paraId="16E26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执业年限</w:t>
            </w:r>
          </w:p>
          <w:p w14:paraId="4F164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（专职律师填写，截止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到202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91" w:type="dxa"/>
            <w:gridSpan w:val="2"/>
            <w:noWrap w:val="0"/>
            <w:vAlign w:val="top"/>
          </w:tcPr>
          <w:p w14:paraId="43548C69">
            <w:pPr>
              <w:widowControl/>
              <w:spacing w:line="300" w:lineRule="exact"/>
              <w:ind w:firstLine="2040" w:firstLineChars="850"/>
              <w:jc w:val="left"/>
              <w:rPr>
                <w:rFonts w:eastAsia="华文仿宋"/>
                <w:kern w:val="0"/>
                <w:sz w:val="24"/>
              </w:rPr>
            </w:pPr>
          </w:p>
        </w:tc>
      </w:tr>
      <w:tr w14:paraId="68FD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6" w:type="dxa"/>
          <w:trHeight w:val="1337" w:hRule="atLeast"/>
        </w:trPr>
        <w:tc>
          <w:tcPr>
            <w:tcW w:w="1489" w:type="dxa"/>
            <w:gridSpan w:val="3"/>
            <w:noWrap/>
            <w:vAlign w:val="center"/>
          </w:tcPr>
          <w:p w14:paraId="100E2A81">
            <w:pPr>
              <w:pStyle w:val="3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主要社会职务（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  <w:t>5个以内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7593" w:type="dxa"/>
            <w:gridSpan w:val="10"/>
            <w:noWrap/>
            <w:vAlign w:val="center"/>
          </w:tcPr>
          <w:p w14:paraId="2486F606">
            <w:pPr>
              <w:widowControl/>
              <w:jc w:val="center"/>
              <w:rPr>
                <w:rFonts w:eastAsia="华文仿宋"/>
                <w:kern w:val="0"/>
                <w:sz w:val="24"/>
              </w:rPr>
            </w:pPr>
            <w:r>
              <w:rPr>
                <w:rFonts w:eastAsia="华文仿宋"/>
                <w:kern w:val="0"/>
                <w:sz w:val="24"/>
              </w:rPr>
              <w:t>　</w:t>
            </w:r>
          </w:p>
          <w:p w14:paraId="7A1CBC8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134D1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6" w:type="dxa"/>
          <w:trHeight w:val="1446" w:hRule="atLeast"/>
        </w:trPr>
        <w:tc>
          <w:tcPr>
            <w:tcW w:w="1489" w:type="dxa"/>
            <w:gridSpan w:val="3"/>
            <w:noWrap w:val="0"/>
            <w:vAlign w:val="center"/>
          </w:tcPr>
          <w:p w14:paraId="7C9D2F9F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担任党政机关法律顾问情况</w:t>
            </w:r>
          </w:p>
        </w:tc>
        <w:tc>
          <w:tcPr>
            <w:tcW w:w="7593" w:type="dxa"/>
            <w:gridSpan w:val="10"/>
            <w:noWrap w:val="0"/>
            <w:vAlign w:val="center"/>
          </w:tcPr>
          <w:p w14:paraId="7727A64C">
            <w:pPr>
              <w:widowControl/>
              <w:spacing w:line="300" w:lineRule="exact"/>
              <w:jc w:val="center"/>
              <w:rPr>
                <w:rFonts w:eastAsia="华文仿宋"/>
                <w:kern w:val="0"/>
                <w:sz w:val="24"/>
              </w:rPr>
            </w:pPr>
            <w:r>
              <w:rPr>
                <w:rFonts w:eastAsia="华文仿宋"/>
                <w:kern w:val="0"/>
                <w:sz w:val="24"/>
              </w:rPr>
              <w:t>　</w:t>
            </w:r>
          </w:p>
        </w:tc>
      </w:tr>
      <w:tr w14:paraId="12FB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6" w:type="dxa"/>
          <w:trHeight w:val="1708" w:hRule="atLeast"/>
        </w:trPr>
        <w:tc>
          <w:tcPr>
            <w:tcW w:w="1489" w:type="dxa"/>
            <w:gridSpan w:val="3"/>
            <w:noWrap w:val="0"/>
            <w:vAlign w:val="center"/>
          </w:tcPr>
          <w:p w14:paraId="2BD4EEBB"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现主要研究领域或业务专长</w:t>
            </w:r>
          </w:p>
        </w:tc>
        <w:tc>
          <w:tcPr>
            <w:tcW w:w="7593" w:type="dxa"/>
            <w:gridSpan w:val="10"/>
            <w:noWrap w:val="0"/>
            <w:vAlign w:val="center"/>
          </w:tcPr>
          <w:p w14:paraId="1B6E43A5">
            <w:pPr>
              <w:widowControl/>
              <w:spacing w:line="300" w:lineRule="exact"/>
              <w:jc w:val="center"/>
              <w:rPr>
                <w:rFonts w:eastAsia="华文仿宋"/>
                <w:kern w:val="0"/>
                <w:sz w:val="24"/>
              </w:rPr>
            </w:pPr>
            <w:r>
              <w:rPr>
                <w:rFonts w:eastAsia="华文仿宋"/>
                <w:kern w:val="0"/>
                <w:sz w:val="24"/>
              </w:rPr>
              <w:t>　</w:t>
            </w:r>
          </w:p>
        </w:tc>
      </w:tr>
      <w:tr w14:paraId="53F8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100" w:hRule="atLeast"/>
        </w:trPr>
        <w:tc>
          <w:tcPr>
            <w:tcW w:w="1719" w:type="dxa"/>
            <w:gridSpan w:val="4"/>
            <w:noWrap w:val="0"/>
            <w:vAlign w:val="center"/>
          </w:tcPr>
          <w:p w14:paraId="664E5B51"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主要学习工作经历</w:t>
            </w:r>
          </w:p>
        </w:tc>
        <w:tc>
          <w:tcPr>
            <w:tcW w:w="7296" w:type="dxa"/>
            <w:gridSpan w:val="9"/>
            <w:noWrap/>
            <w:vAlign w:val="center"/>
          </w:tcPr>
          <w:p w14:paraId="3BDD94BE">
            <w:pPr>
              <w:tabs>
                <w:tab w:val="left" w:pos="2035"/>
              </w:tabs>
              <w:jc w:val="left"/>
            </w:pPr>
          </w:p>
        </w:tc>
      </w:tr>
      <w:tr w14:paraId="556D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963" w:hRule="atLeast"/>
        </w:trPr>
        <w:tc>
          <w:tcPr>
            <w:tcW w:w="1719" w:type="dxa"/>
            <w:gridSpan w:val="4"/>
            <w:noWrap w:val="0"/>
            <w:vAlign w:val="center"/>
          </w:tcPr>
          <w:p w14:paraId="7D5CD4B7">
            <w:pPr>
              <w:widowControl/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</w:t>
            </w:r>
            <w:r>
              <w:rPr>
                <w:rFonts w:eastAsia="仿宋_GB2312"/>
                <w:kern w:val="0"/>
                <w:sz w:val="24"/>
              </w:rPr>
              <w:t>年主要工作成果（法学专家侧重填写研究成果，专职律师侧重填写经办过的具有重大影响的案件，具有律师身份的法学专家可综合填写）</w:t>
            </w:r>
          </w:p>
        </w:tc>
        <w:tc>
          <w:tcPr>
            <w:tcW w:w="7296" w:type="dxa"/>
            <w:gridSpan w:val="9"/>
            <w:noWrap/>
            <w:vAlign w:val="center"/>
          </w:tcPr>
          <w:p w14:paraId="66A80329">
            <w:pPr>
              <w:widowControl/>
              <w:jc w:val="center"/>
            </w:pPr>
          </w:p>
          <w:p w14:paraId="5497493B">
            <w:pPr>
              <w:widowControl/>
              <w:jc w:val="center"/>
            </w:pPr>
          </w:p>
          <w:p w14:paraId="3A2966C8">
            <w:pPr>
              <w:widowControl/>
              <w:jc w:val="center"/>
            </w:pPr>
          </w:p>
          <w:p w14:paraId="0F5EAC51">
            <w:pPr>
              <w:widowControl/>
              <w:jc w:val="center"/>
            </w:pPr>
          </w:p>
          <w:p w14:paraId="29D4E095">
            <w:pPr>
              <w:widowControl/>
              <w:jc w:val="center"/>
            </w:pPr>
          </w:p>
          <w:p w14:paraId="3478FCE3">
            <w:pPr>
              <w:widowControl/>
              <w:jc w:val="center"/>
            </w:pPr>
          </w:p>
          <w:p w14:paraId="59D58A46">
            <w:pPr>
              <w:pStyle w:val="3"/>
              <w:rPr>
                <w:rFonts w:ascii="Times New Roman" w:hAnsi="Times New Roman" w:cs="Times New Roman"/>
              </w:rPr>
            </w:pPr>
          </w:p>
          <w:p w14:paraId="23FC6A16"/>
          <w:p w14:paraId="6222D613">
            <w:pPr>
              <w:pStyle w:val="3"/>
              <w:rPr>
                <w:rFonts w:ascii="Times New Roman" w:hAnsi="Times New Roman" w:cs="Times New Roman"/>
              </w:rPr>
            </w:pPr>
          </w:p>
        </w:tc>
      </w:tr>
      <w:tr w14:paraId="0F5B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1477" w:hRule="atLeast"/>
        </w:trPr>
        <w:tc>
          <w:tcPr>
            <w:tcW w:w="9015" w:type="dxa"/>
            <w:gridSpan w:val="13"/>
            <w:noWrap w:val="0"/>
            <w:vAlign w:val="top"/>
          </w:tcPr>
          <w:p w14:paraId="466C5FEB">
            <w:pPr>
              <w:widowControl/>
              <w:spacing w:line="300" w:lineRule="exact"/>
              <w:ind w:firstLine="480" w:firstLineChars="200"/>
              <w:rPr>
                <w:rFonts w:hint="eastAsia" w:eastAsia="仿宋_GB2312"/>
                <w:kern w:val="0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eastAsia="仿宋_GB2312"/>
                <w:kern w:val="0"/>
                <w:sz w:val="24"/>
                <w:lang w:eastAsia="zh-CN"/>
              </w:rPr>
              <w:t>本人认真阅读了《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洛阳市偃师</w:t>
            </w:r>
            <w:r>
              <w:rPr>
                <w:rFonts w:hint="eastAsia" w:eastAsia="仿宋_GB2312"/>
                <w:kern w:val="0"/>
                <w:sz w:val="24"/>
                <w:lang w:eastAsia="zh-CN"/>
              </w:rPr>
              <w:t>区人民政府关于选聘行政复议委员会委员的公告》，符合公告规定的选聘资格条件，所填信息及相关材料均属真实。本人承诺应聘成功后，将按照相关规定，行使权利，履行义务，履职尽责。现申请担任该职务。</w:t>
            </w:r>
          </w:p>
          <w:p w14:paraId="203E72C8"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华文仿宋"/>
                <w:kern w:val="0"/>
                <w:sz w:val="24"/>
              </w:rPr>
              <w:t xml:space="preserve">         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hint="eastAsia" w:eastAsia="仿宋_GB2312"/>
                <w:kern w:val="0"/>
                <w:sz w:val="24"/>
                <w:lang w:eastAsia="zh-CN"/>
              </w:rPr>
              <w:t>本</w:t>
            </w:r>
            <w:r>
              <w:rPr>
                <w:rFonts w:eastAsia="仿宋_GB2312"/>
                <w:kern w:val="0"/>
                <w:sz w:val="24"/>
              </w:rPr>
              <w:t>人签名：</w:t>
            </w:r>
          </w:p>
          <w:p w14:paraId="74230436">
            <w:pPr>
              <w:widowControl/>
              <w:spacing w:line="300" w:lineRule="exact"/>
              <w:rPr>
                <w:rFonts w:eastAsia="华文仿宋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申请日期：</w:t>
            </w:r>
          </w:p>
        </w:tc>
      </w:tr>
    </w:tbl>
    <w:p w14:paraId="11FFC72B">
      <w:pPr>
        <w:rPr>
          <w:rFonts w:eastAsia="黑体"/>
          <w:sz w:val="32"/>
          <w:szCs w:val="32"/>
        </w:rPr>
      </w:pPr>
    </w:p>
    <w:p w14:paraId="41D87A81">
      <w:pPr>
        <w:rPr>
          <w:rFonts w:hint="default"/>
          <w:lang w:val="en-US" w:eastAsia="zh-CN"/>
        </w:rPr>
      </w:pPr>
    </w:p>
    <w:p w14:paraId="06658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C7417F"/>
    <w:p w14:paraId="1A6984A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00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44A92"/>
    <w:rsid w:val="6F2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rFonts w:ascii="仿宋" w:hAnsi="仿宋" w:eastAsia="仿宋" w:cs="仿宋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2026-01-13T09:31:49Z</dcterms:created>
  <dc:creator>Administrator</dc:creator>
  <cp:lastModifiedBy>欢腾的啤酒花</cp:lastModifiedBy>
  <dcterms:modified xsi:type="dcterms:W3CDTF">2026-01-13T09:35:56Z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eyJoZGlkIjoiYmZjOTg1ZDYzYjFjNzMyYTgxMmNlNjZmMzQxOTVjMjkiLCJ1c2VySWQiOiI0Nzg1NzQ2MzcifQ==</vt:lpwstr>
  </property>
  <property fmtid="{D5CDD505-2E9C-101B-9397-08002B2CF9AE}" pid="4" name="ICV">
    <vt:lpwstr>250BC01B84704C78ADD2391BCC8BF803_12</vt:lpwstr>
  </property>
</Properties>
</file>