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03A9B">
      <w:pPr>
        <w:spacing w:line="66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  <w:bookmarkStart w:id="2" w:name="_GoBack"/>
      <w:bookmarkEnd w:id="2"/>
    </w:p>
    <w:p w14:paraId="1C7FD96C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兽药广告审批内容</w:t>
      </w:r>
    </w:p>
    <w:tbl>
      <w:tblPr>
        <w:tblStyle w:val="4"/>
        <w:tblW w:w="11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883"/>
        <w:gridCol w:w="2265"/>
        <w:gridCol w:w="2549"/>
        <w:gridCol w:w="2031"/>
        <w:gridCol w:w="1976"/>
      </w:tblGrid>
      <w:tr w14:paraId="22BBC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7" w:type="dxa"/>
            <w:vAlign w:val="center"/>
          </w:tcPr>
          <w:p w14:paraId="62795751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83" w:type="dxa"/>
            <w:vAlign w:val="center"/>
          </w:tcPr>
          <w:p w14:paraId="5AA7B29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265" w:type="dxa"/>
            <w:vAlign w:val="center"/>
          </w:tcPr>
          <w:p w14:paraId="4A616AC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产品名称</w:t>
            </w:r>
          </w:p>
        </w:tc>
        <w:tc>
          <w:tcPr>
            <w:tcW w:w="2549" w:type="dxa"/>
            <w:vAlign w:val="center"/>
          </w:tcPr>
          <w:p w14:paraId="2DDB4F7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广告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审查批准文号</w:t>
            </w:r>
          </w:p>
        </w:tc>
        <w:tc>
          <w:tcPr>
            <w:tcW w:w="2031" w:type="dxa"/>
            <w:vAlign w:val="center"/>
          </w:tcPr>
          <w:p w14:paraId="5519B4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发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布媒介</w:t>
            </w:r>
          </w:p>
        </w:tc>
        <w:tc>
          <w:tcPr>
            <w:tcW w:w="1976" w:type="dxa"/>
            <w:vAlign w:val="center"/>
          </w:tcPr>
          <w:p w14:paraId="7CE1222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有效期至</w:t>
            </w:r>
          </w:p>
        </w:tc>
      </w:tr>
      <w:tr w14:paraId="52195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7" w:type="dxa"/>
            <w:vAlign w:val="center"/>
          </w:tcPr>
          <w:p w14:paraId="3159D61D">
            <w:pPr>
              <w:jc w:val="center"/>
            </w:pPr>
            <w:r>
              <w:t>1</w:t>
            </w:r>
          </w:p>
        </w:tc>
        <w:tc>
          <w:tcPr>
            <w:tcW w:w="1883" w:type="dxa"/>
            <w:vMerge w:val="restart"/>
            <w:vAlign w:val="center"/>
          </w:tcPr>
          <w:p w14:paraId="4FE9EFF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洛阳朗威动物药业有限公司</w:t>
            </w:r>
          </w:p>
        </w:tc>
        <w:tc>
          <w:tcPr>
            <w:tcW w:w="2265" w:type="dxa"/>
            <w:vAlign w:val="center"/>
          </w:tcPr>
          <w:p w14:paraId="797853EC">
            <w:pPr>
              <w:jc w:val="center"/>
            </w:pPr>
            <w:bookmarkStart w:id="0" w:name="OLE_LINK4"/>
            <w:bookmarkStart w:id="1" w:name="OLE_LINK5"/>
            <w:r>
              <w:rPr>
                <w:rFonts w:hint="eastAsia"/>
              </w:rPr>
              <w:t>吡虫啉莫昔克丁滴剂(猫用)</w:t>
            </w:r>
            <w:bookmarkEnd w:id="0"/>
            <w:bookmarkEnd w:id="1"/>
            <w:r>
              <w:rPr>
                <w:rFonts w:hint="eastAsia"/>
              </w:rPr>
              <w:t>0.4ml/支</w:t>
            </w:r>
          </w:p>
        </w:tc>
        <w:tc>
          <w:tcPr>
            <w:tcW w:w="2549" w:type="dxa"/>
            <w:vAlign w:val="center"/>
          </w:tcPr>
          <w:p w14:paraId="2CD0269A">
            <w:pPr>
              <w:jc w:val="center"/>
            </w:pPr>
            <w:r>
              <w:rPr>
                <w:rFonts w:hint="eastAsia"/>
              </w:rPr>
              <w:t>洛自贸审批[2025]22号</w:t>
            </w:r>
          </w:p>
        </w:tc>
        <w:tc>
          <w:tcPr>
            <w:tcW w:w="2031" w:type="dxa"/>
            <w:vMerge w:val="restart"/>
            <w:vAlign w:val="center"/>
          </w:tcPr>
          <w:p w14:paraId="732D10B2">
            <w:pPr>
              <w:jc w:val="center"/>
            </w:pPr>
            <w:r>
              <w:rPr>
                <w:rFonts w:hint="eastAsia"/>
              </w:rPr>
              <w:t>河南畜牧兽医(综合版)</w:t>
            </w:r>
          </w:p>
        </w:tc>
        <w:tc>
          <w:tcPr>
            <w:tcW w:w="1976" w:type="dxa"/>
            <w:vMerge w:val="restart"/>
            <w:vAlign w:val="center"/>
          </w:tcPr>
          <w:p w14:paraId="3B8ADC8C">
            <w:pPr>
              <w:jc w:val="center"/>
            </w:pPr>
            <w:r>
              <w:t>202</w:t>
            </w:r>
            <w:r>
              <w:rPr>
                <w:rFonts w:hint="eastAsia"/>
              </w:rPr>
              <w:t>6年12月25日</w:t>
            </w:r>
          </w:p>
        </w:tc>
      </w:tr>
      <w:tr w14:paraId="3675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67" w:type="dxa"/>
            <w:vAlign w:val="center"/>
          </w:tcPr>
          <w:p w14:paraId="0EB8ECD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83" w:type="dxa"/>
            <w:vMerge w:val="continue"/>
            <w:vAlign w:val="center"/>
          </w:tcPr>
          <w:p w14:paraId="1119A901">
            <w:pPr>
              <w:jc w:val="center"/>
              <w:rPr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2E537383">
            <w:pPr>
              <w:jc w:val="center"/>
            </w:pPr>
            <w:r>
              <w:rPr>
                <w:rFonts w:hint="eastAsia"/>
              </w:rPr>
              <w:t>吡虫啉莫昔克丁滴剂(犬用) 0.4ml/支</w:t>
            </w:r>
          </w:p>
        </w:tc>
        <w:tc>
          <w:tcPr>
            <w:tcW w:w="2549" w:type="dxa"/>
            <w:vAlign w:val="center"/>
          </w:tcPr>
          <w:p w14:paraId="0B1F316E">
            <w:pPr>
              <w:jc w:val="center"/>
            </w:pPr>
            <w:r>
              <w:rPr>
                <w:rFonts w:hint="eastAsia"/>
              </w:rPr>
              <w:t>洛自贸审批[2025]23号</w:t>
            </w:r>
          </w:p>
        </w:tc>
        <w:tc>
          <w:tcPr>
            <w:tcW w:w="2031" w:type="dxa"/>
            <w:vMerge w:val="continue"/>
            <w:vAlign w:val="center"/>
          </w:tcPr>
          <w:p w14:paraId="3784937D">
            <w:pPr>
              <w:jc w:val="center"/>
            </w:pPr>
          </w:p>
        </w:tc>
        <w:tc>
          <w:tcPr>
            <w:tcW w:w="1976" w:type="dxa"/>
            <w:vMerge w:val="continue"/>
            <w:vAlign w:val="center"/>
          </w:tcPr>
          <w:p w14:paraId="7E4C3322">
            <w:pPr>
              <w:jc w:val="center"/>
            </w:pPr>
          </w:p>
        </w:tc>
      </w:tr>
    </w:tbl>
    <w:p w14:paraId="2CFA7EF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160"/>
    <w:rsid w:val="00096D4F"/>
    <w:rsid w:val="00110373"/>
    <w:rsid w:val="001344CB"/>
    <w:rsid w:val="001B78BF"/>
    <w:rsid w:val="002B6196"/>
    <w:rsid w:val="002D60EA"/>
    <w:rsid w:val="003B76CB"/>
    <w:rsid w:val="004C2F6C"/>
    <w:rsid w:val="0056787A"/>
    <w:rsid w:val="006D312A"/>
    <w:rsid w:val="008074ED"/>
    <w:rsid w:val="00826E73"/>
    <w:rsid w:val="009224C0"/>
    <w:rsid w:val="009836C2"/>
    <w:rsid w:val="00997062"/>
    <w:rsid w:val="009E0849"/>
    <w:rsid w:val="00A34B43"/>
    <w:rsid w:val="00A42276"/>
    <w:rsid w:val="00A92572"/>
    <w:rsid w:val="00AD04DA"/>
    <w:rsid w:val="00B3250B"/>
    <w:rsid w:val="00BC7E01"/>
    <w:rsid w:val="00C0558C"/>
    <w:rsid w:val="00C15395"/>
    <w:rsid w:val="00C22826"/>
    <w:rsid w:val="00CD68B0"/>
    <w:rsid w:val="00D173EF"/>
    <w:rsid w:val="00DF11E9"/>
    <w:rsid w:val="00E01160"/>
    <w:rsid w:val="00E51E8D"/>
    <w:rsid w:val="00E716B2"/>
    <w:rsid w:val="00F2072F"/>
    <w:rsid w:val="00F370E2"/>
    <w:rsid w:val="00F61CFC"/>
    <w:rsid w:val="7CB82A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111</Words>
  <Characters>141</Characters>
  <Lines>1</Lines>
  <Paragraphs>1</Paragraphs>
  <TotalTime>56</TotalTime>
  <ScaleCrop>false</ScaleCrop>
  <LinksUpToDate>false</LinksUpToDate>
  <CharactersWithSpaces>142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2022-09-27T02:52:00Z</dcterms:created>
  <dc:creator>微软用户</dc:creator>
  <cp:lastModifiedBy>kof97</cp:lastModifiedBy>
  <dcterms:modified xsi:type="dcterms:W3CDTF">2025-12-30T02:39:07Z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eyJoZGlkIjoiZjI3YjQ0NTIwYTE5NDJjZDY3ZTRjNGEyOTFhMDVlYzMiLCJ1c2VySWQiOiIxMTMzODEzNTc3In0=</vt:lpwstr>
  </property>
  <property fmtid="{D5CDD505-2E9C-101B-9397-08002B2CF9AE}" pid="3" name="KSOProductBuildVer">
    <vt:lpwstr>2052-12.1.0.24034</vt:lpwstr>
  </property>
  <property fmtid="{D5CDD505-2E9C-101B-9397-08002B2CF9AE}" pid="4" name="ICV">
    <vt:lpwstr>A9E695AAEFE2438BBD0AD92F5961E6E9_13</vt:lpwstr>
  </property>
</Properties>
</file>