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DA4949">
      <w:pPr>
        <w:widowControl w:val="0"/>
        <w:adjustRightInd w:val="0"/>
        <w:snapToGrid w:val="0"/>
        <w:spacing w:line="600" w:lineRule="exact"/>
        <w:rPr>
          <w:rFonts w:hint="eastAsia" w:ascii="方正书宋简体" w:hAnsi="方正书宋简体" w:eastAsia="仿宋_GB2312"/>
          <w:color w:val="000000"/>
          <w:sz w:val="31"/>
          <w:szCs w:val="31"/>
        </w:rPr>
      </w:pPr>
    </w:p>
    <w:p w14:paraId="47284F36">
      <w:pPr>
        <w:widowControl w:val="0"/>
        <w:adjustRightInd w:val="0"/>
        <w:snapToGrid w:val="0"/>
        <w:spacing w:line="600" w:lineRule="exact"/>
        <w:rPr>
          <w:rFonts w:hint="eastAsia" w:ascii="方正书宋简体" w:hAnsi="方正书宋简体" w:eastAsia="仿宋_GB2312"/>
          <w:color w:val="000000"/>
          <w:sz w:val="31"/>
          <w:szCs w:val="31"/>
        </w:rPr>
      </w:pPr>
    </w:p>
    <w:p w14:paraId="32A83611">
      <w:pPr>
        <w:spacing w:line="590" w:lineRule="exact"/>
        <w:jc w:val="center"/>
        <w:rPr>
          <w:rFonts w:hint="default" w:ascii="方正小标宋_GBK" w:hAnsi="方正小标宋_GBK" w:eastAsia="方正小标宋_GBK" w:cs="方正小标宋_GBK"/>
          <w:color w:val="000000"/>
          <w:sz w:val="44"/>
          <w:szCs w:val="44"/>
          <w:shd w:val="clear" w:color="auto" w:fill="FFFFFF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color w:val="000000"/>
          <w:sz w:val="44"/>
          <w:szCs w:val="44"/>
          <w:shd w:val="clear" w:color="auto" w:fill="FFFFFF"/>
          <w:lang w:val="en-US" w:eastAsia="zh-CN"/>
        </w:rPr>
        <w:t>伊川县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shd w:val="clear" w:color="auto" w:fill="FFFFFF"/>
          <w:lang w:val="en-US" w:eastAsia="zh-CN"/>
        </w:rPr>
        <w:t>人民政府办公室</w:t>
      </w:r>
    </w:p>
    <w:p w14:paraId="1B5530DC">
      <w:pPr>
        <w:spacing w:line="590" w:lineRule="exact"/>
        <w:jc w:val="center"/>
        <w:rPr>
          <w:rFonts w:hint="default" w:ascii="方正小标宋_GBK" w:hAnsi="方正小标宋_GBK" w:eastAsia="方正小标宋_GBK" w:cs="方正小标宋_GBK"/>
          <w:color w:val="00000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shd w:val="clear" w:color="auto" w:fill="FFFFFF"/>
          <w:lang w:val="en-US" w:eastAsia="zh-CN"/>
        </w:rPr>
        <w:t>关于废止伊政办〔2023〕11号文件的决定</w:t>
      </w:r>
    </w:p>
    <w:p w14:paraId="78ED3DA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center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伊政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办〔</w:t>
      </w: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2024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〕</w:t>
      </w: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16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号</w:t>
      </w:r>
    </w:p>
    <w:p w14:paraId="397F6B62">
      <w:pPr>
        <w:spacing w:line="590" w:lineRule="exact"/>
        <w:jc w:val="center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 w:bidi="ar-SA"/>
        </w:rPr>
        <w:br w:type="textWrapping"/>
      </w:r>
    </w:p>
    <w:p w14:paraId="60692D4A">
      <w:pPr>
        <w:pStyle w:val="1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各乡镇人民政府、街道办事处，县人民政府各部门、各有关单位：</w:t>
      </w:r>
    </w:p>
    <w:p w14:paraId="42C4D4C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both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《伊川县人民政府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办公室关于印发伊川县产业发展引导资金管理办法的通知》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（伊政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办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〔2023〕11号）文件部分内容不符合现行相关法律法规规定，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经县政府第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29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次常务会研究同意，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决定废止，本决定自公布之日起执行。</w:t>
      </w:r>
    </w:p>
    <w:p w14:paraId="0B55BF6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both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</w:p>
    <w:p w14:paraId="53C1800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both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</w:p>
    <w:p w14:paraId="21F6AEAE">
      <w:pPr>
        <w:pStyle w:val="1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5027"/>
        <w:jc w:val="right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2024年10月12日</w:t>
      </w:r>
    </w:p>
    <w:p w14:paraId="39ADAEB8">
      <w:pP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EU-BZ">
    <w:altName w:val="华文仿宋"/>
    <w:panose1 w:val="02010600010101010101"/>
    <w:charset w:val="86"/>
    <w:family w:val="auto"/>
    <w:pitch w:val="default"/>
    <w:sig w:usb0="00000000" w:usb1="00000000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简体">
    <w:altName w:val="方正书宋_GBK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星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A00B8A">
    <w:pPr>
      <w:pStyle w:val="10"/>
      <w:ind w:left="5016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FE5BDF6">
                          <w:pPr>
                            <w:pStyle w:val="9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FE5BDF6">
                    <w:pPr>
                      <w:pStyle w:val="9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 w14:paraId="4737C2BE">
    <w:pPr>
      <w:pStyle w:val="10"/>
      <w:wordWrap w:val="0"/>
      <w:ind w:left="895" w:leftChars="407" w:firstLine="10518" w:firstLineChars="3287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zp6XR1AAA&#10;AAYBAAAPAAAAAAAAAAEAIAAAACIAAABkcnMvZG93bnJldi54bWxQSwECFAAUAAAACACHTuJA8DYt&#10;KekBAAC1AwAADgAAAAAAAAABACAAAAAjAQAAZHJzL2Uyb0RvYy54bWxQSwUGAAAAAAYABgBZAQAA&#10;fg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cs="宋体"/>
        <w:b/>
        <w:bCs/>
        <w:color w:val="005192"/>
        <w:sz w:val="28"/>
        <w:szCs w:val="44"/>
        <w:lang w:val="en-US" w:eastAsia="zh-CN"/>
      </w:rPr>
      <w:t>洛洛阳市伊川县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人民政府</w:t>
    </w:r>
    <w:r>
      <w:rPr>
        <w:rFonts w:hint="eastAsia" w:ascii="宋体" w:hAnsi="宋体" w:cs="宋体"/>
        <w:b/>
        <w:bCs/>
        <w:color w:val="005192"/>
        <w:sz w:val="28"/>
        <w:szCs w:val="44"/>
        <w:lang w:val="en-US" w:eastAsia="zh-CN"/>
      </w:rPr>
      <w:t>办公室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发布    </w:t>
    </w:r>
  </w:p>
  <w:p w14:paraId="1E17D97F">
    <w:pPr>
      <w:pStyle w:val="10"/>
      <w:wordWrap w:val="0"/>
      <w:ind w:left="5016" w:leftChars="2280" w:firstLine="5622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9F5156">
    <w:pPr>
      <w:pStyle w:val="10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</w:rPr>
    </w:pPr>
    <w:r>
      <w:rPr>
        <w:rFonts w:hint="eastAsia" w:ascii="宋体" w:hAnsi="宋体" w:eastAsia="宋体" w:cs="宋体"/>
        <w:b/>
        <w:bCs/>
        <w:color w:val="005192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-3810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3pt;margin-top:54.35pt;height:0pt;width:442.55pt;z-index:251659264;mso-width-relative:page;mso-height-relative:page;" filled="f" stroked="t" coordsize="21600,21600" o:gfxdata="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1EdA1tUAAAAJAQAADwAAAAAAAAABACAAAAAiAAAAZHJzL2Rvd25yZXYueG1sUEsBAhQAFAAA&#10;AAgAh07iQAXuux7yAQAAvQMAAA4AAAAAAAAAAQAgAAAAJAEAAGRycy9lMm9Eb2MueG1sUEsFBgAA&#10;AAAGAAYAWQEAAIgF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 w14:paraId="105F0709">
    <w:pPr>
      <w:pStyle w:val="10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cs="宋体"/>
        <w:b/>
        <w:bCs/>
        <w:color w:val="005192"/>
        <w:sz w:val="32"/>
        <w:lang w:eastAsia="zh-CN"/>
      </w:rPr>
      <w:t>洛阳市伊川</w:t>
    </w:r>
    <w:r>
      <w:rPr>
        <w:rFonts w:hint="eastAsia" w:ascii="宋体" w:hAnsi="宋体" w:cs="宋体"/>
        <w:b/>
        <w:bCs/>
        <w:color w:val="005192"/>
        <w:sz w:val="32"/>
        <w:szCs w:val="32"/>
        <w:lang w:val="en-US" w:eastAsia="zh-CN"/>
      </w:rPr>
      <w:t>县人民政府办公室行政规范性文件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A216F0"/>
    <w:multiLevelType w:val="multilevel"/>
    <w:tmpl w:val="1DA216F0"/>
    <w:lvl w:ilvl="0" w:tentative="0">
      <w:start w:val="1"/>
      <w:numFmt w:val="chineseCountingThousand"/>
      <w:pStyle w:val="11"/>
      <w:lvlText w:val="第%1章　"/>
      <w:lvlJc w:val="left"/>
      <w:pPr>
        <w:tabs>
          <w:tab w:val="left" w:pos="1440"/>
        </w:tabs>
        <w:ind w:left="720" w:hanging="720"/>
      </w:pPr>
      <w:rPr>
        <w:rFonts w:hint="eastAsia"/>
        <w:sz w:val="32"/>
      </w:rPr>
    </w:lvl>
    <w:lvl w:ilvl="1" w:tentative="0">
      <w:start w:val="1"/>
      <w:numFmt w:val="lowerRoman"/>
      <w:lvlText w:val="(%2)"/>
      <w:lvlJc w:val="left"/>
      <w:pPr>
        <w:tabs>
          <w:tab w:val="left" w:pos="861"/>
        </w:tabs>
        <w:ind w:left="861" w:hanging="720"/>
      </w:pPr>
      <w:rPr>
        <w:rFonts w:hint="eastAsia"/>
      </w:rPr>
    </w:lvl>
    <w:lvl w:ilvl="2" w:tentative="0">
      <w:start w:val="1"/>
      <w:numFmt w:val="lowerLetter"/>
      <w:lvlText w:val="(%3)"/>
      <w:lvlJc w:val="left"/>
      <w:pPr>
        <w:tabs>
          <w:tab w:val="left" w:pos="1335"/>
        </w:tabs>
        <w:ind w:left="1335" w:hanging="495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liYmIxMzgzZjZlZjU4YjRiN2NhYmQ2NjI3ZTFmZmYifQ=="/>
  </w:docVars>
  <w:rsids>
    <w:rsidRoot w:val="7C9011D9"/>
    <w:rsid w:val="019E71BD"/>
    <w:rsid w:val="05440955"/>
    <w:rsid w:val="066E5641"/>
    <w:rsid w:val="06A67E67"/>
    <w:rsid w:val="080F63D8"/>
    <w:rsid w:val="09006E92"/>
    <w:rsid w:val="09341458"/>
    <w:rsid w:val="09553C02"/>
    <w:rsid w:val="0CE65B2C"/>
    <w:rsid w:val="0D5C5CF8"/>
    <w:rsid w:val="0ED818A4"/>
    <w:rsid w:val="101F0538"/>
    <w:rsid w:val="10254BD6"/>
    <w:rsid w:val="129E7932"/>
    <w:rsid w:val="13A23C39"/>
    <w:rsid w:val="152D2DCA"/>
    <w:rsid w:val="1C86388D"/>
    <w:rsid w:val="1E466CFF"/>
    <w:rsid w:val="22440422"/>
    <w:rsid w:val="23F13B42"/>
    <w:rsid w:val="287C616C"/>
    <w:rsid w:val="2FCE575A"/>
    <w:rsid w:val="2FFC7EDE"/>
    <w:rsid w:val="31A15F24"/>
    <w:rsid w:val="39A232A0"/>
    <w:rsid w:val="3A1C636B"/>
    <w:rsid w:val="3B5A6BBB"/>
    <w:rsid w:val="3BE16DE7"/>
    <w:rsid w:val="3E0E7999"/>
    <w:rsid w:val="3EDA13A6"/>
    <w:rsid w:val="3F5730EA"/>
    <w:rsid w:val="3FFCFB12"/>
    <w:rsid w:val="42F058B7"/>
    <w:rsid w:val="436109F6"/>
    <w:rsid w:val="441A38D4"/>
    <w:rsid w:val="474E2EF2"/>
    <w:rsid w:val="49B91357"/>
    <w:rsid w:val="4AEC52E8"/>
    <w:rsid w:val="4BC77339"/>
    <w:rsid w:val="4C9236C5"/>
    <w:rsid w:val="4E2A37E2"/>
    <w:rsid w:val="50414CBD"/>
    <w:rsid w:val="51E247E8"/>
    <w:rsid w:val="526F08CC"/>
    <w:rsid w:val="52F46F0B"/>
    <w:rsid w:val="55274B4C"/>
    <w:rsid w:val="55E064E0"/>
    <w:rsid w:val="57CF670F"/>
    <w:rsid w:val="5A4F3EF9"/>
    <w:rsid w:val="5D0D7ECB"/>
    <w:rsid w:val="608816D1"/>
    <w:rsid w:val="63FD6376"/>
    <w:rsid w:val="67EF3024"/>
    <w:rsid w:val="69D03F98"/>
    <w:rsid w:val="6BF75DB0"/>
    <w:rsid w:val="6D0E3F22"/>
    <w:rsid w:val="6DFF179C"/>
    <w:rsid w:val="6EFF72AC"/>
    <w:rsid w:val="6FFFC7CA"/>
    <w:rsid w:val="70AF1C83"/>
    <w:rsid w:val="714A2531"/>
    <w:rsid w:val="71C61E01"/>
    <w:rsid w:val="71E9213F"/>
    <w:rsid w:val="75AA717D"/>
    <w:rsid w:val="7C9011D9"/>
    <w:rsid w:val="7CFB3184"/>
    <w:rsid w:val="7DC651C5"/>
    <w:rsid w:val="7DFBC28B"/>
    <w:rsid w:val="7FED60B9"/>
    <w:rsid w:val="8DC8952E"/>
    <w:rsid w:val="B8B7DDCC"/>
    <w:rsid w:val="BDC5F2FC"/>
    <w:rsid w:val="BFA7496E"/>
    <w:rsid w:val="CAEBB42B"/>
    <w:rsid w:val="D6DD9B99"/>
    <w:rsid w:val="DFFBED7E"/>
    <w:rsid w:val="E26E0CEF"/>
    <w:rsid w:val="F7CE0210"/>
    <w:rsid w:val="F9EAF3A4"/>
    <w:rsid w:val="FDB75BAD"/>
    <w:rsid w:val="FDFF058A"/>
    <w:rsid w:val="FE3BF2A0"/>
    <w:rsid w:val="FEAE7A56"/>
    <w:rsid w:val="FFFDD6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39"/>
      <w:ind w:left="3351" w:right="320"/>
      <w:outlineLvl w:val="0"/>
    </w:pPr>
    <w:rPr>
      <w:rFonts w:ascii="宋体" w:hAnsi="宋体" w:eastAsia="宋体" w:cs="宋体"/>
      <w:sz w:val="44"/>
      <w:szCs w:val="44"/>
      <w:lang w:val="zh-CN" w:eastAsia="zh-CN" w:bidi="zh-CN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100" w:beforeLines="100" w:after="100" w:afterLines="100" w:line="600" w:lineRule="exact"/>
      <w:jc w:val="center"/>
      <w:outlineLvl w:val="1"/>
    </w:pPr>
    <w:rPr>
      <w:rFonts w:ascii="黑体" w:hAnsi="Arial" w:eastAsia="黑体"/>
      <w:bCs/>
      <w:sz w:val="32"/>
      <w:szCs w:val="32"/>
    </w:rPr>
  </w:style>
  <w:style w:type="paragraph" w:styleId="5">
    <w:name w:val="heading 4"/>
    <w:basedOn w:val="1"/>
    <w:next w:val="1"/>
    <w:qFormat/>
    <w:uiPriority w:val="0"/>
    <w:pPr>
      <w:keepNext/>
      <w:keepLines/>
      <w:spacing w:before="280" w:beforeLines="0" w:after="290" w:afterLines="0" w:line="376" w:lineRule="auto"/>
      <w:outlineLvl w:val="3"/>
    </w:pPr>
    <w:rPr>
      <w:rFonts w:ascii="Arial" w:hAnsi="Arial" w:eastAsia="宋体"/>
      <w:b/>
      <w:bCs/>
      <w:szCs w:val="28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rPr>
      <w:rFonts w:ascii="宋体" w:hAnsi="宋体" w:eastAsia="宋体" w:cs="宋体"/>
      <w:sz w:val="21"/>
      <w:szCs w:val="21"/>
    </w:rPr>
  </w:style>
  <w:style w:type="paragraph" w:styleId="6">
    <w:name w:val="Normal Indent"/>
    <w:basedOn w:val="1"/>
    <w:qFormat/>
    <w:uiPriority w:val="0"/>
    <w:pPr>
      <w:spacing w:line="600" w:lineRule="exact"/>
      <w:ind w:firstLine="200" w:firstLineChars="200"/>
    </w:pPr>
    <w:rPr>
      <w:rFonts w:eastAsia="仿宋_GB2312"/>
      <w:sz w:val="32"/>
      <w:szCs w:val="32"/>
    </w:rPr>
  </w:style>
  <w:style w:type="paragraph" w:styleId="7">
    <w:name w:val="Body Text"/>
    <w:basedOn w:val="1"/>
    <w:next w:val="1"/>
    <w:qFormat/>
    <w:uiPriority w:val="0"/>
    <w:pPr>
      <w:spacing w:before="175"/>
      <w:ind w:left="750"/>
    </w:pPr>
    <w:rPr>
      <w:rFonts w:ascii="仿宋_GB2312" w:hAnsi="仿宋_GB2312" w:eastAsia="仿宋_GB2312"/>
      <w:sz w:val="32"/>
      <w:szCs w:val="32"/>
    </w:rPr>
  </w:style>
  <w:style w:type="paragraph" w:styleId="8">
    <w:name w:val="Body Text Indent"/>
    <w:basedOn w:val="1"/>
    <w:qFormat/>
    <w:uiPriority w:val="0"/>
    <w:pPr>
      <w:spacing w:after="120"/>
      <w:ind w:left="420" w:leftChars="200"/>
    </w:pPr>
    <w:rPr>
      <w:rFonts w:ascii="Calibri" w:hAnsi="Calibri" w:eastAsia="宋体"/>
      <w:szCs w:val="22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Body Text 2"/>
    <w:basedOn w:val="1"/>
    <w:qFormat/>
    <w:uiPriority w:val="0"/>
    <w:pPr>
      <w:widowControl/>
      <w:numPr>
        <w:ilvl w:val="0"/>
        <w:numId w:val="1"/>
      </w:numPr>
      <w:tabs>
        <w:tab w:val="clear" w:pos="1440"/>
      </w:tabs>
      <w:spacing w:line="336" w:lineRule="auto"/>
      <w:ind w:left="0" w:firstLine="0"/>
      <w:jc w:val="left"/>
    </w:pPr>
    <w:rPr>
      <w:rFonts w:eastAsia="黑体"/>
      <w:kern w:val="0"/>
      <w:sz w:val="22"/>
      <w:szCs w:val="20"/>
      <w:lang w:val="en-GB" w:eastAsia="en-US"/>
    </w:rPr>
  </w:style>
  <w:style w:type="paragraph" w:styleId="12">
    <w:name w:val="Normal (Web)"/>
    <w:basedOn w:val="1"/>
    <w:link w:val="26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3">
    <w:name w:val="Body Text First Indent"/>
    <w:basedOn w:val="7"/>
    <w:next w:val="14"/>
    <w:qFormat/>
    <w:uiPriority w:val="0"/>
    <w:pPr>
      <w:ind w:firstLine="420" w:firstLineChars="100"/>
    </w:pPr>
  </w:style>
  <w:style w:type="paragraph" w:styleId="14">
    <w:name w:val="Body Text First Indent 2"/>
    <w:basedOn w:val="8"/>
    <w:qFormat/>
    <w:uiPriority w:val="0"/>
    <w:pPr>
      <w:spacing w:beforeLines="10" w:afterLines="10"/>
      <w:ind w:left="2205" w:leftChars="0" w:firstLine="420" w:firstLineChars="200"/>
    </w:pPr>
    <w:rPr>
      <w:rFonts w:ascii="宋体" w:hAnsi="Times New Roman" w:eastAsia="宋体" w:cs="Times New Roman"/>
      <w:bCs/>
      <w:kern w:val="0"/>
      <w:sz w:val="22"/>
      <w:szCs w:val="20"/>
      <w:lang w:eastAsia="en-US"/>
    </w:r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paragraph" w:customStyle="1" w:styleId="19">
    <w:name w:val="15.5正文（仿宋GB）"/>
    <w:basedOn w:val="1"/>
    <w:qFormat/>
    <w:uiPriority w:val="0"/>
    <w:pPr>
      <w:ind w:firstLine="200" w:firstLineChars="200"/>
    </w:pPr>
    <w:rPr>
      <w:rFonts w:ascii="方正书宋简体" w:hAnsi="方正书宋简体" w:eastAsia="仿宋_GB2312"/>
      <w:color w:val="000000"/>
      <w:sz w:val="31"/>
      <w:szCs w:val="31"/>
    </w:rPr>
  </w:style>
  <w:style w:type="paragraph" w:customStyle="1" w:styleId="20">
    <w:name w:val="一级标题（二号小标宋）"/>
    <w:basedOn w:val="1"/>
    <w:link w:val="23"/>
    <w:qFormat/>
    <w:uiPriority w:val="0"/>
    <w:pPr>
      <w:jc w:val="center"/>
    </w:pPr>
    <w:rPr>
      <w:rFonts w:ascii="方正书宋简体" w:hAnsi="方正书宋简体" w:eastAsia="方正小标宋_GBK"/>
      <w:color w:val="000000"/>
      <w:sz w:val="42"/>
      <w:szCs w:val="42"/>
    </w:rPr>
  </w:style>
  <w:style w:type="paragraph" w:customStyle="1" w:styleId="21">
    <w:name w:val="15.5楷体（标题下楷体）"/>
    <w:basedOn w:val="1"/>
    <w:qFormat/>
    <w:uiPriority w:val="0"/>
    <w:pPr>
      <w:spacing w:before="105"/>
      <w:ind w:firstLine="200" w:firstLineChars="200"/>
      <w:jc w:val="center"/>
    </w:pPr>
    <w:rPr>
      <w:rFonts w:ascii="方正书宋简体" w:hAnsi="方正书宋简体" w:eastAsia="楷体_GB2312"/>
      <w:color w:val="000000"/>
      <w:sz w:val="31"/>
      <w:szCs w:val="31"/>
    </w:rPr>
  </w:style>
  <w:style w:type="paragraph" w:customStyle="1" w:styleId="22">
    <w:name w:val="样式3"/>
    <w:basedOn w:val="1"/>
    <w:qFormat/>
    <w:uiPriority w:val="0"/>
    <w:pPr>
      <w:widowControl w:val="0"/>
      <w:adjustRightInd w:val="0"/>
      <w:snapToGrid w:val="0"/>
      <w:spacing w:before="100" w:beforeLines="100" w:after="100" w:afterLines="100" w:line="600" w:lineRule="exact"/>
      <w:jc w:val="center"/>
    </w:pPr>
    <w:rPr>
      <w:rFonts w:ascii="方正书宋简体" w:hAnsi="方正书宋简体" w:eastAsia="楷体_GB2312"/>
      <w:color w:val="000000"/>
      <w:sz w:val="31"/>
      <w:szCs w:val="31"/>
    </w:rPr>
  </w:style>
  <w:style w:type="character" w:customStyle="1" w:styleId="23">
    <w:name w:val="一级标题（二号小标宋） Char"/>
    <w:basedOn w:val="17"/>
    <w:link w:val="20"/>
    <w:qFormat/>
    <w:uiPriority w:val="0"/>
    <w:rPr>
      <w:rFonts w:ascii="方正书宋简体" w:hAnsi="方正书宋简体" w:eastAsia="方正小标宋_GBK"/>
      <w:color w:val="000000"/>
      <w:sz w:val="42"/>
      <w:szCs w:val="42"/>
    </w:rPr>
  </w:style>
  <w:style w:type="paragraph" w:customStyle="1" w:styleId="24">
    <w:name w:val="List Paragraph"/>
    <w:basedOn w:val="1"/>
    <w:qFormat/>
    <w:uiPriority w:val="34"/>
    <w:pPr>
      <w:ind w:firstLine="420" w:firstLineChars="200"/>
    </w:pPr>
  </w:style>
  <w:style w:type="character" w:customStyle="1" w:styleId="25">
    <w:name w:val="NormalCharacter"/>
    <w:semiHidden/>
    <w:qFormat/>
    <w:uiPriority w:val="0"/>
  </w:style>
  <w:style w:type="character" w:customStyle="1" w:styleId="26">
    <w:name w:val="普通(网站) Char"/>
    <w:link w:val="12"/>
    <w:qFormat/>
    <w:uiPriority w:val="0"/>
    <w:rPr>
      <w:rFonts w:ascii="宋体" w:hAnsi="宋体" w:eastAsia="宋体" w:cs="宋体"/>
      <w:kern w:val="0"/>
      <w:sz w:val="24"/>
      <w:szCs w:val="24"/>
    </w:rPr>
  </w:style>
  <w:style w:type="paragraph" w:customStyle="1" w:styleId="27">
    <w:name w:val="Table Paragraph"/>
    <w:basedOn w:val="1"/>
    <w:qFormat/>
    <w:uiPriority w:val="1"/>
  </w:style>
  <w:style w:type="paragraph" w:customStyle="1" w:styleId="28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Calibri" w:eastAsia="仿宋_GB2312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2720</Words>
  <Characters>2724</Characters>
  <Lines>0</Lines>
  <Paragraphs>0</Paragraphs>
  <TotalTime>6</TotalTime>
  <ScaleCrop>false</ScaleCrop>
  <LinksUpToDate>false</LinksUpToDate>
  <CharactersWithSpaces>2816</CharactersWithSpaces>
  <Application>WPS Office_12.8.2.1115_F1E327BC-269C-435d-A152-05C5408002CA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2021-09-12T18:41:00Z</dcterms:created>
  <dc:creator>t</dc:creator>
  <cp:lastModifiedBy>夜神月</cp:lastModifiedBy>
  <cp:lastPrinted>2021-09-25T17:19:00Z</cp:lastPrinted>
  <dcterms:modified xsi:type="dcterms:W3CDTF">2025-12-24T11:51:41Z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2052-12.8.2.1115</vt:lpwstr>
  </property>
  <property fmtid="{D5CDD505-2E9C-101B-9397-08002B2CF9AE}" pid="3" name="ICV">
    <vt:lpwstr>001AE6678F1D630261FEFB6541150BE9</vt:lpwstr>
  </property>
</Properties>
</file>