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756"/>
        <w:spacing w:before="181" w:line="220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"/>
        </w:rPr>
        <w:t>洛阳市孟津区禁止开垦陡坡地面积统计表</w:t>
      </w:r>
    </w:p>
    <w:p>
      <w:pPr>
        <w:spacing w:line="117" w:lineRule="exact"/>
        <w:rPr/>
      </w:pPr>
      <w:r/>
    </w:p>
    <w:tbl>
      <w:tblPr>
        <w:tblStyle w:val="TableNormal"/>
        <w:tblW w:w="852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403"/>
        <w:gridCol w:w="3858"/>
        <w:gridCol w:w="2429"/>
        <w:gridCol w:w="833"/>
      </w:tblGrid>
      <w:tr>
        <w:trPr>
          <w:trHeight w:val="632" w:hRule="atLeast"/>
        </w:trPr>
        <w:tc>
          <w:tcPr>
            <w:tcW w:w="1403" w:type="dxa"/>
            <w:vAlign w:val="top"/>
          </w:tcPr>
          <w:p>
            <w:pPr>
              <w:ind w:left="162"/>
              <w:spacing w:before="177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6"/>
              </w:rPr>
              <w:t>乡镇名称</w:t>
            </w:r>
          </w:p>
        </w:tc>
        <w:tc>
          <w:tcPr>
            <w:tcW w:w="3858" w:type="dxa"/>
            <w:vAlign w:val="top"/>
          </w:tcPr>
          <w:p>
            <w:pPr>
              <w:ind w:left="172"/>
              <w:spacing w:before="177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1"/>
              </w:rPr>
              <w:t>禁止开垦陡坡地面积（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1"/>
              </w:rPr>
              <w:t>hm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  <w:position w:val="9"/>
              </w:rPr>
              <w:t>2</w:t>
            </w:r>
            <w:r>
              <w:rPr>
                <w:rFonts w:ascii="SimSun" w:hAnsi="SimSun" w:eastAsia="SimSun" w:cs="SimSun"/>
                <w:sz w:val="28"/>
                <w:szCs w:val="28"/>
                <w:spacing w:val="-1"/>
              </w:rPr>
              <w:t>）</w:t>
            </w:r>
          </w:p>
        </w:tc>
        <w:tc>
          <w:tcPr>
            <w:tcW w:w="2429" w:type="dxa"/>
            <w:vAlign w:val="top"/>
          </w:tcPr>
          <w:p>
            <w:pPr>
              <w:ind w:left="186"/>
              <w:spacing w:before="176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国土面积（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5"/>
              </w:rPr>
              <w:t>km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5"/>
                <w:position w:val="9"/>
              </w:rPr>
              <w:t>2</w:t>
            </w: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）</w:t>
            </w:r>
          </w:p>
        </w:tc>
        <w:tc>
          <w:tcPr>
            <w:tcW w:w="833" w:type="dxa"/>
            <w:vAlign w:val="top"/>
          </w:tcPr>
          <w:p>
            <w:pPr>
              <w:ind w:left="148"/>
              <w:spacing w:before="177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7"/>
              </w:rPr>
              <w:t>备注</w:t>
            </w:r>
          </w:p>
        </w:tc>
      </w:tr>
      <w:tr>
        <w:trPr>
          <w:trHeight w:val="628" w:hRule="atLeast"/>
        </w:trPr>
        <w:tc>
          <w:tcPr>
            <w:tcW w:w="1403" w:type="dxa"/>
            <w:vAlign w:val="top"/>
          </w:tcPr>
          <w:p>
            <w:pPr>
              <w:ind w:left="329"/>
              <w:spacing w:before="173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17"/>
              </w:rPr>
              <w:t>白鹤镇</w:t>
            </w:r>
          </w:p>
        </w:tc>
        <w:tc>
          <w:tcPr>
            <w:tcW w:w="3858" w:type="dxa"/>
            <w:vAlign w:val="top"/>
          </w:tcPr>
          <w:p>
            <w:pPr>
              <w:ind w:left="1615"/>
              <w:spacing w:before="221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1"/>
              </w:rPr>
              <w:t>48.46</w:t>
            </w:r>
          </w:p>
        </w:tc>
        <w:tc>
          <w:tcPr>
            <w:tcW w:w="2429" w:type="dxa"/>
            <w:vAlign w:val="top"/>
          </w:tcPr>
          <w:p>
            <w:pPr>
              <w:ind w:left="930"/>
              <w:spacing w:before="221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7"/>
              </w:rPr>
              <w:t>111.4</w:t>
            </w:r>
          </w:p>
        </w:tc>
        <w:tc>
          <w:tcPr>
            <w:tcW w:w="8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403" w:type="dxa"/>
            <w:vAlign w:val="top"/>
          </w:tcPr>
          <w:p>
            <w:pPr>
              <w:ind w:left="288"/>
              <w:spacing w:before="176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3"/>
              </w:rPr>
              <w:t>横水镇</w:t>
            </w:r>
          </w:p>
        </w:tc>
        <w:tc>
          <w:tcPr>
            <w:tcW w:w="3858" w:type="dxa"/>
            <w:vAlign w:val="top"/>
          </w:tcPr>
          <w:p>
            <w:pPr>
              <w:ind w:left="1615"/>
              <w:spacing w:before="222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1"/>
              </w:rPr>
              <w:t>42.16</w:t>
            </w:r>
          </w:p>
        </w:tc>
        <w:tc>
          <w:tcPr>
            <w:tcW w:w="2429" w:type="dxa"/>
            <w:vAlign w:val="top"/>
          </w:tcPr>
          <w:p>
            <w:pPr>
              <w:ind w:left="910"/>
              <w:spacing w:before="222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3"/>
              </w:rPr>
              <w:t>54.48</w:t>
            </w:r>
          </w:p>
        </w:tc>
        <w:tc>
          <w:tcPr>
            <w:tcW w:w="8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1403" w:type="dxa"/>
            <w:vAlign w:val="top"/>
          </w:tcPr>
          <w:p>
            <w:pPr>
              <w:ind w:left="157"/>
              <w:spacing w:before="177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5"/>
              </w:rPr>
              <w:t>小浪底镇</w:t>
            </w:r>
          </w:p>
        </w:tc>
        <w:tc>
          <w:tcPr>
            <w:tcW w:w="3858" w:type="dxa"/>
            <w:vAlign w:val="top"/>
          </w:tcPr>
          <w:p>
            <w:pPr>
              <w:ind w:left="1553"/>
              <w:spacing w:before="223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2"/>
              </w:rPr>
              <w:t>331.32</w:t>
            </w:r>
          </w:p>
        </w:tc>
        <w:tc>
          <w:tcPr>
            <w:tcW w:w="2429" w:type="dxa"/>
            <w:vAlign w:val="top"/>
          </w:tcPr>
          <w:p>
            <w:pPr>
              <w:ind w:left="860"/>
              <w:spacing w:before="223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6"/>
              </w:rPr>
              <w:t>113.95</w:t>
            </w:r>
          </w:p>
        </w:tc>
        <w:tc>
          <w:tcPr>
            <w:tcW w:w="8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3" w:hRule="atLeast"/>
        </w:trPr>
        <w:tc>
          <w:tcPr>
            <w:tcW w:w="1403" w:type="dxa"/>
            <w:vAlign w:val="top"/>
          </w:tcPr>
          <w:p>
            <w:pPr>
              <w:ind w:left="431"/>
              <w:spacing w:before="178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6"/>
              </w:rPr>
              <w:t>合计</w:t>
            </w:r>
          </w:p>
        </w:tc>
        <w:tc>
          <w:tcPr>
            <w:tcW w:w="3858" w:type="dxa"/>
            <w:vAlign w:val="top"/>
          </w:tcPr>
          <w:p>
            <w:pPr>
              <w:ind w:left="1546"/>
              <w:spacing w:before="223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1"/>
              </w:rPr>
              <w:t>421.94</w:t>
            </w:r>
          </w:p>
        </w:tc>
        <w:tc>
          <w:tcPr>
            <w:tcW w:w="2429" w:type="dxa"/>
            <w:vAlign w:val="top"/>
          </w:tcPr>
          <w:p>
            <w:pPr>
              <w:ind w:left="833"/>
              <w:spacing w:before="223" w:line="189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1"/>
              </w:rPr>
              <w:t>279.83</w:t>
            </w:r>
          </w:p>
        </w:tc>
        <w:tc>
          <w:tcPr>
            <w:tcW w:w="8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6" w:h="16839"/>
      <w:pgMar w:top="1431" w:right="1690" w:bottom="0" w:left="1687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微信用户</dc:creator>
  <dcterms:created xsi:type="dcterms:W3CDTF">2025-12-15T16:54:01Z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2025-12-17T15:40:36</vt:filetime>
  </property>
</Properties>
</file>