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pacing w:before="60" w:beforeAutospacing="0" w:after="60" w:afterAutospacing="0" w:line="480" w:lineRule="atLeast"/>
        <w:ind w:left="0" w:right="0" w:firstLine="0"/>
        <w:rPr>
          <w:rFonts w:hint="default" w:ascii="sans-serif" w:hAnsi="sans-serif" w:eastAsia="sans-serif" w:cs="sans-serif"/>
          <w:i w:val="0"/>
          <w:iCs w:val="0"/>
          <w:caps w:val="0"/>
          <w:color w:val="000000"/>
          <w:spacing w:val="0"/>
          <w:sz w:val="19"/>
          <w:szCs w:val="19"/>
        </w:rPr>
      </w:pPr>
      <w:r>
        <w:rPr>
          <w:rFonts w:hint="eastAsia" w:ascii="黑体" w:hAnsi="宋体" w:eastAsia="黑体" w:cs="黑体"/>
          <w:i w:val="0"/>
          <w:iCs w:val="0"/>
          <w:caps w:val="0"/>
          <w:color w:val="000000"/>
          <w:spacing w:val="0"/>
          <w:sz w:val="25"/>
          <w:szCs w:val="25"/>
        </w:rPr>
        <w:t>附件2</w:t>
      </w:r>
    </w:p>
    <w:p>
      <w:pPr>
        <w:pStyle w:val="3"/>
        <w:keepNext w:val="0"/>
        <w:keepLines w:val="0"/>
        <w:widowControl/>
        <w:suppressLineNumbers w:val="0"/>
        <w:spacing w:before="60" w:beforeAutospacing="0" w:after="60" w:afterAutospacing="0" w:line="480" w:lineRule="atLeast"/>
        <w:ind w:left="0" w:right="0" w:firstLine="0"/>
        <w:jc w:val="center"/>
        <w:rPr>
          <w:rFonts w:hint="default" w:ascii="sans-serif" w:hAnsi="sans-serif" w:eastAsia="sans-serif" w:cs="sans-serif"/>
          <w:i w:val="0"/>
          <w:iCs w:val="0"/>
          <w:caps w:val="0"/>
          <w:color w:val="000000"/>
          <w:spacing w:val="0"/>
          <w:sz w:val="19"/>
          <w:szCs w:val="19"/>
        </w:rPr>
      </w:pPr>
      <w:bookmarkStart w:id="0" w:name="_GoBack"/>
      <w:r>
        <w:rPr>
          <w:rFonts w:hint="eastAsia" w:ascii="方正小标宋简体" w:hAnsi="方正小标宋简体" w:eastAsia="方正小标宋简体" w:cs="方正小标宋简体"/>
          <w:i w:val="0"/>
          <w:iCs w:val="0"/>
          <w:caps w:val="0"/>
          <w:color w:val="000000"/>
          <w:spacing w:val="0"/>
          <w:sz w:val="25"/>
          <w:szCs w:val="25"/>
        </w:rPr>
        <w:t>洛阳市工伤预防项目申报指南</w:t>
      </w:r>
      <w:bookmarkEnd w:id="0"/>
    </w:p>
    <w:p>
      <w:pPr>
        <w:pStyle w:val="3"/>
        <w:keepNext w:val="0"/>
        <w:keepLines w:val="0"/>
        <w:widowControl/>
        <w:suppressLineNumbers w:val="0"/>
        <w:spacing w:before="60" w:beforeAutospacing="0" w:after="60" w:afterAutospacing="0" w:line="396" w:lineRule="atLeast"/>
        <w:ind w:left="0" w:right="0" w:firstLine="0"/>
        <w:rPr>
          <w:rFonts w:hint="default" w:ascii="sans-serif" w:hAnsi="sans-serif" w:eastAsia="sans-serif" w:cs="sans-serif"/>
          <w:i w:val="0"/>
          <w:iCs w:val="0"/>
          <w:caps w:val="0"/>
          <w:color w:val="000000"/>
          <w:spacing w:val="0"/>
          <w:sz w:val="19"/>
          <w:szCs w:val="19"/>
        </w:rPr>
      </w:pPr>
      <w:r>
        <w:rPr>
          <w:rFonts w:hint="eastAsia" w:ascii="方正小标宋简体" w:hAnsi="方正小标宋简体" w:eastAsia="方正小标宋简体" w:cs="方正小标宋简体"/>
          <w:i w:val="0"/>
          <w:iCs w:val="0"/>
          <w:caps w:val="0"/>
          <w:color w:val="000000"/>
          <w:spacing w:val="0"/>
          <w:sz w:val="25"/>
          <w:szCs w:val="25"/>
        </w:rPr>
        <w:t> </w:t>
      </w:r>
    </w:p>
    <w:p>
      <w:pPr>
        <w:pStyle w:val="3"/>
        <w:keepNext w:val="0"/>
        <w:keepLines w:val="0"/>
        <w:widowControl/>
        <w:suppressLineNumbers w:val="0"/>
        <w:spacing w:before="60" w:beforeAutospacing="0" w:after="60" w:afterAutospacing="0" w:line="420" w:lineRule="atLeast"/>
        <w:ind w:left="0" w:right="0" w:firstLine="516"/>
        <w:rPr>
          <w:rFonts w:hint="default" w:ascii="sans-serif" w:hAnsi="sans-serif" w:eastAsia="sans-serif" w:cs="sans-serif"/>
          <w:i w:val="0"/>
          <w:iCs w:val="0"/>
          <w:caps w:val="0"/>
          <w:color w:val="000000"/>
          <w:spacing w:val="0"/>
          <w:sz w:val="19"/>
          <w:szCs w:val="19"/>
        </w:rPr>
      </w:pPr>
      <w:r>
        <w:rPr>
          <w:rFonts w:hint="eastAsia" w:ascii="黑体" w:hAnsi="宋体" w:eastAsia="黑体" w:cs="黑体"/>
          <w:i w:val="0"/>
          <w:iCs w:val="0"/>
          <w:caps w:val="0"/>
          <w:color w:val="000000"/>
          <w:spacing w:val="0"/>
          <w:sz w:val="25"/>
          <w:szCs w:val="25"/>
        </w:rPr>
        <w:t>一、申报主体及基本条件</w:t>
      </w:r>
    </w:p>
    <w:p>
      <w:pPr>
        <w:pStyle w:val="3"/>
        <w:keepNext w:val="0"/>
        <w:keepLines w:val="0"/>
        <w:widowControl/>
        <w:suppressLineNumbers w:val="0"/>
        <w:spacing w:before="60" w:beforeAutospacing="0" w:after="60" w:afterAutospacing="0" w:line="420" w:lineRule="atLeast"/>
        <w:ind w:left="0" w:right="0" w:firstLine="516"/>
        <w:rPr>
          <w:rFonts w:hint="default" w:ascii="sans-serif" w:hAnsi="sans-serif" w:eastAsia="sans-serif" w:cs="sans-serif"/>
          <w:i w:val="0"/>
          <w:iCs w:val="0"/>
          <w:caps w:val="0"/>
          <w:color w:val="000000"/>
          <w:spacing w:val="0"/>
          <w:sz w:val="19"/>
          <w:szCs w:val="19"/>
        </w:rPr>
      </w:pPr>
      <w:r>
        <w:rPr>
          <w:rFonts w:hint="default" w:ascii="仿宋_GB2312" w:hAnsi="sans-serif" w:eastAsia="仿宋_GB2312" w:cs="仿宋_GB2312"/>
          <w:i w:val="0"/>
          <w:iCs w:val="0"/>
          <w:caps w:val="0"/>
          <w:color w:val="000000"/>
          <w:spacing w:val="0"/>
          <w:sz w:val="25"/>
          <w:szCs w:val="25"/>
        </w:rPr>
        <w:t>经相关部门批准成立，在中华人民共和国境内合法登记（注册）、具备法人资格、依法独立承担民事责任、没有重大违法记录的相关行业协会和大中型企业等社会组织。</w:t>
      </w:r>
    </w:p>
    <w:p>
      <w:pPr>
        <w:pStyle w:val="3"/>
        <w:keepNext w:val="0"/>
        <w:keepLines w:val="0"/>
        <w:widowControl/>
        <w:suppressLineNumbers w:val="0"/>
        <w:spacing w:before="60" w:beforeAutospacing="0" w:after="60" w:afterAutospacing="0" w:line="420" w:lineRule="atLeast"/>
        <w:ind w:left="0" w:right="0" w:firstLine="516"/>
        <w:rPr>
          <w:rFonts w:hint="default" w:ascii="sans-serif" w:hAnsi="sans-serif" w:eastAsia="sans-serif" w:cs="sans-serif"/>
          <w:i w:val="0"/>
          <w:iCs w:val="0"/>
          <w:caps w:val="0"/>
          <w:color w:val="000000"/>
          <w:spacing w:val="0"/>
          <w:sz w:val="19"/>
          <w:szCs w:val="19"/>
        </w:rPr>
      </w:pPr>
      <w:r>
        <w:rPr>
          <w:rFonts w:hint="eastAsia" w:ascii="黑体" w:hAnsi="宋体" w:eastAsia="黑体" w:cs="黑体"/>
          <w:i w:val="0"/>
          <w:iCs w:val="0"/>
          <w:caps w:val="0"/>
          <w:color w:val="000000"/>
          <w:spacing w:val="0"/>
          <w:sz w:val="25"/>
          <w:szCs w:val="25"/>
        </w:rPr>
        <w:t>二、申报程序</w:t>
      </w:r>
    </w:p>
    <w:p>
      <w:pPr>
        <w:pStyle w:val="3"/>
        <w:keepNext w:val="0"/>
        <w:keepLines w:val="0"/>
        <w:widowControl/>
        <w:suppressLineNumbers w:val="0"/>
        <w:spacing w:before="60" w:beforeAutospacing="0" w:after="60" w:afterAutospacing="0" w:line="420" w:lineRule="atLeast"/>
        <w:ind w:left="0" w:right="0" w:firstLine="516"/>
        <w:rPr>
          <w:rFonts w:hint="default" w:ascii="sans-serif" w:hAnsi="sans-serif" w:eastAsia="sans-serif" w:cs="sans-serif"/>
          <w:i w:val="0"/>
          <w:iCs w:val="0"/>
          <w:caps w:val="0"/>
          <w:color w:val="000000"/>
          <w:spacing w:val="0"/>
          <w:sz w:val="19"/>
          <w:szCs w:val="19"/>
        </w:rPr>
      </w:pPr>
      <w:r>
        <w:rPr>
          <w:rFonts w:hint="default" w:ascii="仿宋_GB2312" w:hAnsi="sans-serif" w:eastAsia="仿宋_GB2312" w:cs="仿宋_GB2312"/>
          <w:i w:val="0"/>
          <w:iCs w:val="0"/>
          <w:caps w:val="0"/>
          <w:color w:val="000000"/>
          <w:spacing w:val="0"/>
          <w:sz w:val="25"/>
          <w:szCs w:val="25"/>
        </w:rPr>
        <w:t>根据市、县（市、区）人力资源和社会保障局发布的下一年工伤预防的重点领域和申报指南，在规定时间内申报工伤预防项目，申报程序具体如下：</w:t>
      </w:r>
    </w:p>
    <w:p>
      <w:pPr>
        <w:pStyle w:val="3"/>
        <w:keepNext w:val="0"/>
        <w:keepLines w:val="0"/>
        <w:widowControl/>
        <w:suppressLineNumbers w:val="0"/>
        <w:spacing w:before="60" w:beforeAutospacing="0" w:after="60" w:afterAutospacing="0" w:line="420" w:lineRule="atLeast"/>
        <w:ind w:left="0" w:right="0" w:firstLine="516"/>
        <w:rPr>
          <w:rFonts w:hint="default" w:ascii="sans-serif" w:hAnsi="sans-serif" w:eastAsia="sans-serif" w:cs="sans-serif"/>
          <w:i w:val="0"/>
          <w:iCs w:val="0"/>
          <w:caps w:val="0"/>
          <w:color w:val="000000"/>
          <w:spacing w:val="0"/>
          <w:sz w:val="19"/>
          <w:szCs w:val="19"/>
        </w:rPr>
      </w:pPr>
      <w:r>
        <w:rPr>
          <w:rFonts w:hint="default" w:ascii="仿宋_GB2312" w:hAnsi="sans-serif" w:eastAsia="仿宋_GB2312" w:cs="仿宋_GB2312"/>
          <w:i w:val="0"/>
          <w:iCs w:val="0"/>
          <w:caps w:val="0"/>
          <w:color w:val="000000"/>
          <w:spacing w:val="0"/>
          <w:sz w:val="25"/>
          <w:szCs w:val="25"/>
        </w:rPr>
        <w:t>1. 组织项目可行性研究，提出可行性研究报告。</w:t>
      </w:r>
    </w:p>
    <w:p>
      <w:pPr>
        <w:pStyle w:val="3"/>
        <w:keepNext w:val="0"/>
        <w:keepLines w:val="0"/>
        <w:widowControl/>
        <w:suppressLineNumbers w:val="0"/>
        <w:spacing w:before="60" w:beforeAutospacing="0" w:after="60" w:afterAutospacing="0" w:line="420" w:lineRule="atLeast"/>
        <w:ind w:left="0" w:right="0" w:firstLine="516"/>
        <w:rPr>
          <w:rFonts w:hint="default" w:ascii="sans-serif" w:hAnsi="sans-serif" w:eastAsia="sans-serif" w:cs="sans-serif"/>
          <w:i w:val="0"/>
          <w:iCs w:val="0"/>
          <w:caps w:val="0"/>
          <w:color w:val="000000"/>
          <w:spacing w:val="0"/>
          <w:sz w:val="19"/>
          <w:szCs w:val="19"/>
        </w:rPr>
      </w:pPr>
      <w:r>
        <w:rPr>
          <w:rFonts w:hint="default" w:ascii="仿宋_GB2312" w:hAnsi="sans-serif" w:eastAsia="仿宋_GB2312" w:cs="仿宋_GB2312"/>
          <w:i w:val="0"/>
          <w:iCs w:val="0"/>
          <w:caps w:val="0"/>
          <w:color w:val="000000"/>
          <w:spacing w:val="0"/>
          <w:sz w:val="25"/>
          <w:szCs w:val="25"/>
        </w:rPr>
        <w:t>2. </w:t>
      </w:r>
      <w:r>
        <w:rPr>
          <w:rFonts w:ascii="仿宋" w:hAnsi="仿宋" w:eastAsia="仿宋" w:cs="仿宋"/>
          <w:i w:val="0"/>
          <w:iCs w:val="0"/>
          <w:caps w:val="0"/>
          <w:color w:val="000000"/>
          <w:spacing w:val="0"/>
          <w:sz w:val="25"/>
          <w:szCs w:val="25"/>
        </w:rPr>
        <w:t>编</w:t>
      </w:r>
      <w:r>
        <w:rPr>
          <w:rFonts w:hint="default" w:ascii="仿宋_GB2312" w:hAnsi="sans-serif" w:eastAsia="仿宋_GB2312" w:cs="仿宋_GB2312"/>
          <w:i w:val="0"/>
          <w:iCs w:val="0"/>
          <w:caps w:val="0"/>
          <w:color w:val="000000"/>
          <w:spacing w:val="0"/>
          <w:sz w:val="25"/>
          <w:szCs w:val="25"/>
        </w:rPr>
        <w:t>制项目实施方案、时间安排、预算，提出项目考核绩效目标；</w:t>
      </w:r>
      <w:r>
        <w:rPr>
          <w:rFonts w:hint="eastAsia" w:ascii="仿宋" w:hAnsi="仿宋" w:eastAsia="仿宋" w:cs="仿宋"/>
          <w:i w:val="0"/>
          <w:iCs w:val="0"/>
          <w:caps w:val="0"/>
          <w:color w:val="000000"/>
          <w:spacing w:val="0"/>
          <w:sz w:val="25"/>
          <w:szCs w:val="25"/>
        </w:rPr>
        <w:t>编</w:t>
      </w:r>
      <w:r>
        <w:rPr>
          <w:rFonts w:hint="default" w:ascii="仿宋_GB2312" w:hAnsi="sans-serif" w:eastAsia="仿宋_GB2312" w:cs="仿宋_GB2312"/>
          <w:i w:val="0"/>
          <w:iCs w:val="0"/>
          <w:caps w:val="0"/>
          <w:color w:val="000000"/>
          <w:spacing w:val="0"/>
          <w:sz w:val="25"/>
          <w:szCs w:val="25"/>
        </w:rPr>
        <w:t>制预算时，培训费（含师资费）应参照《财政部 中共中央组织部 国家公务员局关于印发〈中央和国家机关培训费管理办法〉的通知》（财行</w:t>
      </w:r>
      <w:r>
        <w:rPr>
          <w:rFonts w:hint="default" w:ascii="仿宋_GB2312" w:hAnsi="sans-serif" w:eastAsia="仿宋_GB2312" w:cs="仿宋_GB2312"/>
          <w:i w:val="0"/>
          <w:iCs w:val="0"/>
          <w:caps w:val="0"/>
          <w:color w:val="000000"/>
          <w:spacing w:val="0"/>
          <w:sz w:val="25"/>
          <w:szCs w:val="25"/>
          <w:shd w:val="clear" w:fill="FFFFFF"/>
        </w:rPr>
        <w:t>〔</w:t>
      </w:r>
      <w:r>
        <w:rPr>
          <w:rFonts w:hint="default" w:ascii="仿宋_GB2312" w:hAnsi="sans-serif" w:eastAsia="仿宋_GB2312" w:cs="仿宋_GB2312"/>
          <w:i w:val="0"/>
          <w:iCs w:val="0"/>
          <w:caps w:val="0"/>
          <w:color w:val="000000"/>
          <w:spacing w:val="0"/>
          <w:sz w:val="25"/>
          <w:szCs w:val="25"/>
        </w:rPr>
        <w:t>2016</w:t>
      </w:r>
      <w:r>
        <w:rPr>
          <w:rFonts w:hint="default" w:ascii="仿宋_GB2312" w:hAnsi="sans-serif" w:eastAsia="仿宋_GB2312" w:cs="仿宋_GB2312"/>
          <w:i w:val="0"/>
          <w:iCs w:val="0"/>
          <w:caps w:val="0"/>
          <w:color w:val="000000"/>
          <w:spacing w:val="0"/>
          <w:sz w:val="25"/>
          <w:szCs w:val="25"/>
          <w:shd w:val="clear" w:fill="FFFFFF"/>
        </w:rPr>
        <w:t>〕</w:t>
      </w:r>
      <w:r>
        <w:rPr>
          <w:rFonts w:hint="default" w:ascii="仿宋_GB2312" w:hAnsi="sans-serif" w:eastAsia="仿宋_GB2312" w:cs="仿宋_GB2312"/>
          <w:i w:val="0"/>
          <w:iCs w:val="0"/>
          <w:caps w:val="0"/>
          <w:color w:val="000000"/>
          <w:spacing w:val="0"/>
          <w:sz w:val="25"/>
          <w:szCs w:val="25"/>
        </w:rPr>
        <w:t>540号）和相关规定及项目标准执行。</w:t>
      </w:r>
    </w:p>
    <w:p>
      <w:pPr>
        <w:pStyle w:val="3"/>
        <w:keepNext w:val="0"/>
        <w:keepLines w:val="0"/>
        <w:widowControl/>
        <w:suppressLineNumbers w:val="0"/>
        <w:spacing w:before="60" w:beforeAutospacing="0" w:after="60" w:afterAutospacing="0" w:line="420" w:lineRule="atLeast"/>
        <w:ind w:left="0" w:right="0" w:firstLine="516"/>
        <w:rPr>
          <w:rFonts w:hint="default" w:ascii="sans-serif" w:hAnsi="sans-serif" w:eastAsia="sans-serif" w:cs="sans-serif"/>
          <w:i w:val="0"/>
          <w:iCs w:val="0"/>
          <w:caps w:val="0"/>
          <w:color w:val="000000"/>
          <w:spacing w:val="0"/>
          <w:sz w:val="19"/>
          <w:szCs w:val="19"/>
        </w:rPr>
      </w:pPr>
      <w:r>
        <w:rPr>
          <w:rFonts w:hint="default" w:ascii="仿宋_GB2312" w:hAnsi="sans-serif" w:eastAsia="仿宋_GB2312" w:cs="仿宋_GB2312"/>
          <w:i w:val="0"/>
          <w:iCs w:val="0"/>
          <w:caps w:val="0"/>
          <w:color w:val="000000"/>
          <w:spacing w:val="0"/>
          <w:sz w:val="25"/>
          <w:szCs w:val="25"/>
        </w:rPr>
        <w:t>3. 填写《洛阳市工伤预防项目申报书》，并按规定申报。</w:t>
      </w:r>
    </w:p>
    <w:p>
      <w:pPr>
        <w:pStyle w:val="3"/>
        <w:keepNext w:val="0"/>
        <w:keepLines w:val="0"/>
        <w:widowControl/>
        <w:suppressLineNumbers w:val="0"/>
        <w:spacing w:before="60" w:beforeAutospacing="0" w:after="60" w:afterAutospacing="0" w:line="420" w:lineRule="atLeast"/>
        <w:ind w:left="0" w:right="0" w:firstLine="516"/>
        <w:rPr>
          <w:rFonts w:hint="default" w:ascii="sans-serif" w:hAnsi="sans-serif" w:eastAsia="sans-serif" w:cs="sans-serif"/>
          <w:i w:val="0"/>
          <w:iCs w:val="0"/>
          <w:caps w:val="0"/>
          <w:color w:val="000000"/>
          <w:spacing w:val="0"/>
          <w:sz w:val="19"/>
          <w:szCs w:val="19"/>
        </w:rPr>
      </w:pPr>
      <w:r>
        <w:rPr>
          <w:rFonts w:hint="eastAsia" w:ascii="黑体" w:hAnsi="宋体" w:eastAsia="黑体" w:cs="黑体"/>
          <w:i w:val="0"/>
          <w:iCs w:val="0"/>
          <w:caps w:val="0"/>
          <w:color w:val="000000"/>
          <w:spacing w:val="0"/>
          <w:sz w:val="25"/>
          <w:szCs w:val="25"/>
        </w:rPr>
        <w:t>三、申报材料</w:t>
      </w:r>
    </w:p>
    <w:p>
      <w:pPr>
        <w:pStyle w:val="3"/>
        <w:keepNext w:val="0"/>
        <w:keepLines w:val="0"/>
        <w:widowControl/>
        <w:suppressLineNumbers w:val="0"/>
        <w:spacing w:before="60" w:beforeAutospacing="0" w:after="60" w:afterAutospacing="0" w:line="420" w:lineRule="atLeast"/>
        <w:ind w:left="0" w:right="0" w:firstLine="504"/>
        <w:rPr>
          <w:rFonts w:hint="default" w:ascii="sans-serif" w:hAnsi="sans-serif" w:eastAsia="sans-serif" w:cs="sans-serif"/>
          <w:i w:val="0"/>
          <w:iCs w:val="0"/>
          <w:caps w:val="0"/>
          <w:color w:val="000000"/>
          <w:spacing w:val="0"/>
          <w:sz w:val="19"/>
          <w:szCs w:val="19"/>
        </w:rPr>
      </w:pPr>
      <w:r>
        <w:rPr>
          <w:rFonts w:hint="default" w:ascii="仿宋_GB2312" w:hAnsi="sans-serif" w:eastAsia="仿宋_GB2312" w:cs="仿宋_GB2312"/>
          <w:i w:val="0"/>
          <w:iCs w:val="0"/>
          <w:caps w:val="0"/>
          <w:color w:val="000000"/>
          <w:spacing w:val="0"/>
          <w:sz w:val="25"/>
          <w:szCs w:val="25"/>
        </w:rPr>
        <w:t>工伤预防项目申报应附以下材料：</w:t>
      </w:r>
    </w:p>
    <w:p>
      <w:pPr>
        <w:pStyle w:val="3"/>
        <w:keepNext w:val="0"/>
        <w:keepLines w:val="0"/>
        <w:widowControl/>
        <w:suppressLineNumbers w:val="0"/>
        <w:spacing w:before="60" w:beforeAutospacing="0" w:after="60" w:afterAutospacing="0" w:line="420" w:lineRule="atLeast"/>
        <w:ind w:left="0" w:right="0" w:firstLine="504"/>
        <w:rPr>
          <w:rFonts w:hint="default" w:ascii="sans-serif" w:hAnsi="sans-serif" w:eastAsia="sans-serif" w:cs="sans-serif"/>
          <w:i w:val="0"/>
          <w:iCs w:val="0"/>
          <w:caps w:val="0"/>
          <w:color w:val="000000"/>
          <w:spacing w:val="0"/>
          <w:sz w:val="19"/>
          <w:szCs w:val="19"/>
        </w:rPr>
      </w:pPr>
      <w:r>
        <w:rPr>
          <w:rFonts w:hint="default" w:ascii="仿宋_GB2312" w:hAnsi="sans-serif" w:eastAsia="仿宋_GB2312" w:cs="仿宋_GB2312"/>
          <w:i w:val="0"/>
          <w:iCs w:val="0"/>
          <w:caps w:val="0"/>
          <w:color w:val="000000"/>
          <w:spacing w:val="0"/>
          <w:sz w:val="25"/>
          <w:szCs w:val="25"/>
        </w:rPr>
        <w:t>1. 《洛阳市工伤预防项目申报书》（一式两份及电子版）；</w:t>
      </w:r>
    </w:p>
    <w:p>
      <w:pPr>
        <w:pStyle w:val="3"/>
        <w:keepNext w:val="0"/>
        <w:keepLines w:val="0"/>
        <w:widowControl/>
        <w:suppressLineNumbers w:val="0"/>
        <w:spacing w:before="60" w:beforeAutospacing="0" w:after="60" w:afterAutospacing="0" w:line="420" w:lineRule="atLeast"/>
        <w:ind w:left="0" w:right="0" w:firstLine="516"/>
        <w:rPr>
          <w:rFonts w:hint="default" w:ascii="sans-serif" w:hAnsi="sans-serif" w:eastAsia="sans-serif" w:cs="sans-serif"/>
          <w:i w:val="0"/>
          <w:iCs w:val="0"/>
          <w:caps w:val="0"/>
          <w:color w:val="000000"/>
          <w:spacing w:val="0"/>
          <w:sz w:val="19"/>
          <w:szCs w:val="19"/>
        </w:rPr>
      </w:pPr>
      <w:r>
        <w:rPr>
          <w:rFonts w:hint="default" w:ascii="仿宋_GB2312" w:hAnsi="sans-serif" w:eastAsia="仿宋_GB2312" w:cs="仿宋_GB2312"/>
          <w:i w:val="0"/>
          <w:iCs w:val="0"/>
          <w:caps w:val="0"/>
          <w:color w:val="000000"/>
          <w:spacing w:val="0"/>
          <w:sz w:val="25"/>
          <w:szCs w:val="25"/>
        </w:rPr>
        <w:t>2. 工伤预防项目可行性报告（一式两份及电子版）；</w:t>
      </w:r>
    </w:p>
    <w:p>
      <w:pPr>
        <w:pStyle w:val="3"/>
        <w:keepNext w:val="0"/>
        <w:keepLines w:val="0"/>
        <w:widowControl/>
        <w:suppressLineNumbers w:val="0"/>
        <w:spacing w:before="60" w:beforeAutospacing="0" w:after="60" w:afterAutospacing="0" w:line="420" w:lineRule="atLeast"/>
        <w:ind w:left="0" w:right="0" w:firstLine="516"/>
        <w:rPr>
          <w:rFonts w:hint="default" w:ascii="sans-serif" w:hAnsi="sans-serif" w:eastAsia="sans-serif" w:cs="sans-serif"/>
          <w:i w:val="0"/>
          <w:iCs w:val="0"/>
          <w:caps w:val="0"/>
          <w:color w:val="000000"/>
          <w:spacing w:val="0"/>
          <w:sz w:val="19"/>
          <w:szCs w:val="19"/>
        </w:rPr>
      </w:pPr>
      <w:r>
        <w:rPr>
          <w:rFonts w:hint="default" w:ascii="仿宋_GB2312" w:hAnsi="sans-serif" w:eastAsia="仿宋_GB2312" w:cs="仿宋_GB2312"/>
          <w:i w:val="0"/>
          <w:iCs w:val="0"/>
          <w:caps w:val="0"/>
          <w:color w:val="000000"/>
          <w:spacing w:val="0"/>
          <w:sz w:val="25"/>
          <w:szCs w:val="25"/>
        </w:rPr>
        <w:t>3. 工伤预防项目实施方案（一式两份及电子版）。</w:t>
      </w:r>
    </w:p>
    <w:p>
      <w:pPr>
        <w:pStyle w:val="3"/>
        <w:keepNext w:val="0"/>
        <w:keepLines w:val="0"/>
        <w:widowControl/>
        <w:suppressLineNumbers w:val="0"/>
        <w:spacing w:before="60" w:beforeAutospacing="0" w:after="60" w:afterAutospacing="0" w:line="480" w:lineRule="atLeast"/>
        <w:ind w:left="0" w:right="0" w:firstLine="0"/>
        <w:rPr>
          <w:rFonts w:hint="default" w:ascii="sans-serif" w:hAnsi="sans-serif" w:eastAsia="sans-serif" w:cs="sans-serif"/>
          <w:i w:val="0"/>
          <w:iCs w:val="0"/>
          <w:caps w:val="0"/>
          <w:color w:val="000000"/>
          <w:spacing w:val="0"/>
          <w:sz w:val="19"/>
          <w:szCs w:val="19"/>
        </w:rPr>
      </w:pPr>
      <w:r>
        <w:rPr>
          <w:rFonts w:hint="eastAsia" w:ascii="黑体" w:hAnsi="宋体" w:eastAsia="黑体" w:cs="黑体"/>
          <w:i w:val="0"/>
          <w:iCs w:val="0"/>
          <w:caps w:val="0"/>
          <w:color w:val="000000"/>
          <w:spacing w:val="0"/>
          <w:sz w:val="25"/>
          <w:szCs w:val="25"/>
        </w:rPr>
        <w:t>附件3</w:t>
      </w:r>
    </w:p>
    <w:p>
      <w:pPr>
        <w:pStyle w:val="3"/>
        <w:keepNext w:val="0"/>
        <w:keepLines w:val="0"/>
        <w:widowControl/>
        <w:suppressLineNumbers w:val="0"/>
        <w:spacing w:before="60" w:beforeAutospacing="0" w:after="60" w:afterAutospacing="0" w:line="480" w:lineRule="atLeast"/>
        <w:ind w:left="0" w:right="0" w:firstLine="0"/>
        <w:rPr>
          <w:rFonts w:hint="default" w:ascii="sans-serif" w:hAnsi="sans-serif" w:eastAsia="sans-serif" w:cs="sans-serif"/>
          <w:i w:val="0"/>
          <w:iCs w:val="0"/>
          <w:caps w:val="0"/>
          <w:color w:val="000000"/>
          <w:spacing w:val="0"/>
          <w:sz w:val="19"/>
          <w:szCs w:val="19"/>
        </w:rPr>
      </w:pPr>
      <w:r>
        <w:rPr>
          <w:rFonts w:hint="eastAsia" w:ascii="仿宋" w:hAnsi="仿宋" w:eastAsia="仿宋" w:cs="仿宋"/>
          <w:i w:val="0"/>
          <w:iCs w:val="0"/>
          <w:caps w:val="0"/>
          <w:color w:val="000000"/>
          <w:spacing w:val="0"/>
          <w:sz w:val="25"/>
          <w:szCs w:val="25"/>
        </w:rPr>
        <w:t> </w:t>
      </w:r>
    </w:p>
    <w:p>
      <w:pPr>
        <w:pStyle w:val="3"/>
        <w:keepNext w:val="0"/>
        <w:keepLines w:val="0"/>
        <w:widowControl/>
        <w:suppressLineNumbers w:val="0"/>
        <w:spacing w:before="60" w:beforeAutospacing="0" w:after="60" w:afterAutospacing="0" w:line="480" w:lineRule="atLeast"/>
        <w:ind w:left="0" w:right="0" w:firstLine="0"/>
        <w:rPr>
          <w:rFonts w:hint="default" w:ascii="sans-serif" w:hAnsi="sans-serif" w:eastAsia="sans-serif" w:cs="sans-serif"/>
          <w:i w:val="0"/>
          <w:iCs w:val="0"/>
          <w:caps w:val="0"/>
          <w:color w:val="000000"/>
          <w:spacing w:val="0"/>
          <w:sz w:val="19"/>
          <w:szCs w:val="19"/>
        </w:rPr>
      </w:pPr>
      <w:r>
        <w:rPr>
          <w:rFonts w:hint="eastAsia" w:ascii="仿宋" w:hAnsi="仿宋" w:eastAsia="仿宋" w:cs="仿宋"/>
          <w:i w:val="0"/>
          <w:iCs w:val="0"/>
          <w:caps w:val="0"/>
          <w:color w:val="000000"/>
          <w:spacing w:val="0"/>
          <w:sz w:val="25"/>
          <w:szCs w:val="25"/>
        </w:rPr>
        <w:t> </w:t>
      </w:r>
    </w:p>
    <w:p>
      <w:pPr>
        <w:pStyle w:val="2"/>
        <w:keepNext w:val="0"/>
        <w:keepLines w:val="0"/>
        <w:widowControl/>
        <w:suppressLineNumbers w:val="0"/>
        <w:spacing w:before="0" w:beforeAutospacing="0" w:after="0" w:afterAutospacing="0" w:line="480" w:lineRule="atLeast"/>
        <w:ind w:left="0" w:firstLine="0"/>
        <w:jc w:val="center"/>
        <w:rPr>
          <w:rFonts w:hint="default" w:ascii="sans-serif" w:hAnsi="sans-serif" w:eastAsia="sans-serif" w:cs="sans-serif"/>
          <w:i w:val="0"/>
          <w:iCs w:val="0"/>
          <w:caps w:val="0"/>
          <w:color w:val="000000"/>
          <w:spacing w:val="0"/>
        </w:rPr>
      </w:pPr>
      <w:r>
        <w:rPr>
          <w:rFonts w:hint="eastAsia" w:ascii="方正小标宋简体" w:hAnsi="方正小标宋简体" w:eastAsia="方正小标宋简体" w:cs="方正小标宋简体"/>
          <w:b w:val="0"/>
          <w:bCs w:val="0"/>
          <w:i w:val="0"/>
          <w:iCs w:val="0"/>
          <w:caps w:val="0"/>
          <w:color w:val="000000"/>
          <w:spacing w:val="0"/>
          <w:sz w:val="25"/>
          <w:szCs w:val="25"/>
        </w:rPr>
        <w:t>洛阳市工伤预防项目申报书</w:t>
      </w:r>
    </w:p>
    <w:p>
      <w:pPr>
        <w:pStyle w:val="3"/>
        <w:keepNext w:val="0"/>
        <w:keepLines w:val="0"/>
        <w:widowControl/>
        <w:suppressLineNumbers w:val="0"/>
        <w:spacing w:before="60" w:beforeAutospacing="0" w:after="60" w:afterAutospacing="0" w:line="480" w:lineRule="atLeast"/>
        <w:ind w:left="0" w:right="0" w:firstLine="0"/>
        <w:rPr>
          <w:rFonts w:hint="default" w:ascii="sans-serif" w:hAnsi="sans-serif" w:eastAsia="sans-serif" w:cs="sans-serif"/>
          <w:i w:val="0"/>
          <w:iCs w:val="0"/>
          <w:caps w:val="0"/>
          <w:color w:val="000000"/>
          <w:spacing w:val="0"/>
          <w:sz w:val="19"/>
          <w:szCs w:val="19"/>
        </w:rPr>
      </w:pPr>
      <w:r>
        <w:rPr>
          <w:rFonts w:ascii="Calibri" w:hAnsi="Calibri" w:eastAsia="sans-serif" w:cs="Calibri"/>
          <w:i w:val="0"/>
          <w:iCs w:val="0"/>
          <w:caps w:val="0"/>
          <w:color w:val="000000"/>
          <w:spacing w:val="0"/>
          <w:sz w:val="25"/>
          <w:szCs w:val="25"/>
        </w:rPr>
        <w:t> </w:t>
      </w:r>
    </w:p>
    <w:p>
      <w:pPr>
        <w:pStyle w:val="3"/>
        <w:keepNext w:val="0"/>
        <w:keepLines w:val="0"/>
        <w:widowControl/>
        <w:suppressLineNumbers w:val="0"/>
        <w:spacing w:before="60" w:beforeAutospacing="0" w:after="60" w:afterAutospacing="0" w:line="480" w:lineRule="atLeast"/>
        <w:ind w:left="0" w:right="0" w:firstLine="0"/>
        <w:rPr>
          <w:rFonts w:hint="default" w:ascii="sans-serif" w:hAnsi="sans-serif" w:eastAsia="sans-serif" w:cs="sans-serif"/>
          <w:i w:val="0"/>
          <w:iCs w:val="0"/>
          <w:caps w:val="0"/>
          <w:color w:val="000000"/>
          <w:spacing w:val="0"/>
          <w:sz w:val="19"/>
          <w:szCs w:val="19"/>
        </w:rPr>
      </w:pPr>
      <w:r>
        <w:rPr>
          <w:rFonts w:hint="default" w:ascii="Calibri" w:hAnsi="Calibri" w:eastAsia="sans-serif" w:cs="Calibri"/>
          <w:i w:val="0"/>
          <w:iCs w:val="0"/>
          <w:caps w:val="0"/>
          <w:color w:val="000000"/>
          <w:spacing w:val="0"/>
          <w:sz w:val="25"/>
          <w:szCs w:val="25"/>
        </w:rPr>
        <w:t> </w:t>
      </w:r>
    </w:p>
    <w:p>
      <w:pPr>
        <w:pStyle w:val="3"/>
        <w:keepNext w:val="0"/>
        <w:keepLines w:val="0"/>
        <w:widowControl/>
        <w:suppressLineNumbers w:val="0"/>
        <w:spacing w:before="60" w:beforeAutospacing="0" w:after="60" w:afterAutospacing="0" w:line="480" w:lineRule="atLeast"/>
        <w:ind w:left="0" w:right="0" w:firstLine="0"/>
        <w:rPr>
          <w:rFonts w:hint="default" w:ascii="sans-serif" w:hAnsi="sans-serif" w:eastAsia="sans-serif" w:cs="sans-serif"/>
          <w:i w:val="0"/>
          <w:iCs w:val="0"/>
          <w:caps w:val="0"/>
          <w:color w:val="000000"/>
          <w:spacing w:val="0"/>
          <w:sz w:val="19"/>
          <w:szCs w:val="19"/>
        </w:rPr>
      </w:pPr>
      <w:r>
        <w:rPr>
          <w:rFonts w:hint="default" w:ascii="Calibri" w:hAnsi="Calibri" w:eastAsia="sans-serif" w:cs="Calibri"/>
          <w:i w:val="0"/>
          <w:iCs w:val="0"/>
          <w:caps w:val="0"/>
          <w:color w:val="000000"/>
          <w:spacing w:val="0"/>
          <w:sz w:val="25"/>
          <w:szCs w:val="25"/>
        </w:rPr>
        <w:t> </w:t>
      </w:r>
    </w:p>
    <w:p>
      <w:pPr>
        <w:pStyle w:val="3"/>
        <w:keepNext w:val="0"/>
        <w:keepLines w:val="0"/>
        <w:widowControl/>
        <w:suppressLineNumbers w:val="0"/>
        <w:spacing w:before="60" w:beforeAutospacing="0" w:after="60" w:afterAutospacing="0" w:line="480" w:lineRule="atLeast"/>
        <w:ind w:left="0" w:right="0" w:firstLine="0"/>
        <w:rPr>
          <w:rFonts w:hint="default" w:ascii="sans-serif" w:hAnsi="sans-serif" w:eastAsia="sans-serif" w:cs="sans-serif"/>
          <w:i w:val="0"/>
          <w:iCs w:val="0"/>
          <w:caps w:val="0"/>
          <w:color w:val="000000"/>
          <w:spacing w:val="0"/>
          <w:sz w:val="19"/>
          <w:szCs w:val="19"/>
        </w:rPr>
      </w:pPr>
      <w:r>
        <w:rPr>
          <w:rFonts w:hint="default" w:ascii="Calibri" w:hAnsi="Calibri" w:eastAsia="sans-serif" w:cs="Calibri"/>
          <w:i w:val="0"/>
          <w:iCs w:val="0"/>
          <w:caps w:val="0"/>
          <w:color w:val="000000"/>
          <w:spacing w:val="0"/>
          <w:sz w:val="25"/>
          <w:szCs w:val="25"/>
        </w:rPr>
        <w:t> </w:t>
      </w:r>
    </w:p>
    <w:p>
      <w:pPr>
        <w:pStyle w:val="3"/>
        <w:keepNext w:val="0"/>
        <w:keepLines w:val="0"/>
        <w:widowControl/>
        <w:suppressLineNumbers w:val="0"/>
        <w:spacing w:before="60" w:beforeAutospacing="0" w:after="60" w:afterAutospacing="0" w:line="480" w:lineRule="atLeast"/>
        <w:ind w:left="0" w:right="0" w:firstLine="0"/>
        <w:rPr>
          <w:rFonts w:hint="default" w:ascii="sans-serif" w:hAnsi="sans-serif" w:eastAsia="sans-serif" w:cs="sans-serif"/>
          <w:i w:val="0"/>
          <w:iCs w:val="0"/>
          <w:caps w:val="0"/>
          <w:color w:val="000000"/>
          <w:spacing w:val="0"/>
          <w:sz w:val="19"/>
          <w:szCs w:val="19"/>
        </w:rPr>
      </w:pPr>
      <w:r>
        <w:rPr>
          <w:rFonts w:hint="default" w:ascii="Calibri" w:hAnsi="Calibri" w:eastAsia="sans-serif" w:cs="Calibri"/>
          <w:i w:val="0"/>
          <w:iCs w:val="0"/>
          <w:caps w:val="0"/>
          <w:color w:val="000000"/>
          <w:spacing w:val="0"/>
          <w:sz w:val="25"/>
          <w:szCs w:val="25"/>
        </w:rPr>
        <w:t> </w:t>
      </w:r>
    </w:p>
    <w:p>
      <w:pPr>
        <w:pStyle w:val="3"/>
        <w:keepNext w:val="0"/>
        <w:keepLines w:val="0"/>
        <w:widowControl/>
        <w:suppressLineNumbers w:val="0"/>
        <w:spacing w:before="60" w:beforeAutospacing="0" w:after="60" w:afterAutospacing="0" w:line="480" w:lineRule="atLeast"/>
        <w:ind w:left="0" w:right="0" w:firstLine="0"/>
        <w:rPr>
          <w:rFonts w:hint="default" w:ascii="sans-serif" w:hAnsi="sans-serif" w:eastAsia="sans-serif" w:cs="sans-serif"/>
          <w:i w:val="0"/>
          <w:iCs w:val="0"/>
          <w:caps w:val="0"/>
          <w:color w:val="000000"/>
          <w:spacing w:val="0"/>
          <w:sz w:val="19"/>
          <w:szCs w:val="19"/>
        </w:rPr>
      </w:pPr>
      <w:r>
        <w:rPr>
          <w:rFonts w:hint="default" w:ascii="Calibri" w:hAnsi="Calibri" w:eastAsia="sans-serif" w:cs="Calibri"/>
          <w:i w:val="0"/>
          <w:iCs w:val="0"/>
          <w:caps w:val="0"/>
          <w:color w:val="000000"/>
          <w:spacing w:val="0"/>
          <w:sz w:val="25"/>
          <w:szCs w:val="25"/>
        </w:rPr>
        <w:t> </w:t>
      </w:r>
    </w:p>
    <w:p>
      <w:pPr>
        <w:pStyle w:val="3"/>
        <w:keepNext w:val="0"/>
        <w:keepLines w:val="0"/>
        <w:widowControl/>
        <w:suppressLineNumbers w:val="0"/>
        <w:spacing w:before="60" w:beforeAutospacing="0" w:after="60" w:afterAutospacing="0" w:line="480" w:lineRule="atLeast"/>
        <w:ind w:left="0" w:right="0" w:firstLine="0"/>
        <w:rPr>
          <w:rFonts w:hint="default" w:ascii="sans-serif" w:hAnsi="sans-serif" w:eastAsia="sans-serif" w:cs="sans-serif"/>
          <w:i w:val="0"/>
          <w:iCs w:val="0"/>
          <w:caps w:val="0"/>
          <w:color w:val="000000"/>
          <w:spacing w:val="0"/>
          <w:sz w:val="19"/>
          <w:szCs w:val="19"/>
        </w:rPr>
      </w:pPr>
      <w:r>
        <w:rPr>
          <w:rFonts w:hint="default" w:ascii="Calibri" w:hAnsi="Calibri" w:eastAsia="sans-serif" w:cs="Calibri"/>
          <w:i w:val="0"/>
          <w:iCs w:val="0"/>
          <w:caps w:val="0"/>
          <w:color w:val="000000"/>
          <w:spacing w:val="0"/>
          <w:sz w:val="25"/>
          <w:szCs w:val="25"/>
        </w:rPr>
        <w:t> </w:t>
      </w:r>
    </w:p>
    <w:p>
      <w:pPr>
        <w:pStyle w:val="3"/>
        <w:keepNext w:val="0"/>
        <w:keepLines w:val="0"/>
        <w:widowControl/>
        <w:suppressLineNumbers w:val="0"/>
        <w:spacing w:before="60" w:beforeAutospacing="0" w:after="60" w:afterAutospacing="0" w:line="480" w:lineRule="atLeast"/>
        <w:ind w:left="0" w:right="0" w:firstLine="1536"/>
        <w:rPr>
          <w:rFonts w:hint="default" w:ascii="sans-serif" w:hAnsi="sans-serif" w:eastAsia="sans-serif" w:cs="sans-serif"/>
          <w:i w:val="0"/>
          <w:iCs w:val="0"/>
          <w:caps w:val="0"/>
          <w:color w:val="000000"/>
          <w:spacing w:val="0"/>
          <w:sz w:val="19"/>
          <w:szCs w:val="19"/>
        </w:rPr>
      </w:pPr>
      <w:r>
        <w:rPr>
          <w:rFonts w:hint="default" w:ascii="仿宋_GB2312" w:hAnsi="sans-serif" w:eastAsia="仿宋_GB2312" w:cs="仿宋_GB2312"/>
          <w:i w:val="0"/>
          <w:iCs w:val="0"/>
          <w:caps w:val="0"/>
          <w:color w:val="000000"/>
          <w:spacing w:val="0"/>
          <w:sz w:val="25"/>
          <w:szCs w:val="25"/>
        </w:rPr>
        <w:t>申报机构：</w:t>
      </w:r>
      <w:r>
        <w:rPr>
          <w:rFonts w:hint="default" w:ascii="仿宋_GB2312" w:hAnsi="sans-serif" w:eastAsia="仿宋_GB2312" w:cs="仿宋_GB2312"/>
          <w:i w:val="0"/>
          <w:iCs w:val="0"/>
          <w:caps w:val="0"/>
          <w:color w:val="000000"/>
          <w:spacing w:val="0"/>
          <w:sz w:val="25"/>
          <w:szCs w:val="25"/>
          <w:u w:val="single"/>
        </w:rPr>
        <w:t>                      </w:t>
      </w:r>
    </w:p>
    <w:p>
      <w:pPr>
        <w:pStyle w:val="3"/>
        <w:keepNext w:val="0"/>
        <w:keepLines w:val="0"/>
        <w:widowControl/>
        <w:suppressLineNumbers w:val="0"/>
        <w:spacing w:before="60" w:beforeAutospacing="0" w:after="60" w:afterAutospacing="0" w:line="480" w:lineRule="atLeast"/>
        <w:ind w:left="0" w:right="0" w:firstLine="1536"/>
        <w:rPr>
          <w:rFonts w:hint="default" w:ascii="sans-serif" w:hAnsi="sans-serif" w:eastAsia="sans-serif" w:cs="sans-serif"/>
          <w:i w:val="0"/>
          <w:iCs w:val="0"/>
          <w:caps w:val="0"/>
          <w:color w:val="000000"/>
          <w:spacing w:val="0"/>
          <w:sz w:val="19"/>
          <w:szCs w:val="19"/>
        </w:rPr>
      </w:pPr>
      <w:r>
        <w:rPr>
          <w:rFonts w:hint="default" w:ascii="仿宋_GB2312" w:hAnsi="sans-serif" w:eastAsia="仿宋_GB2312" w:cs="仿宋_GB2312"/>
          <w:i w:val="0"/>
          <w:iCs w:val="0"/>
          <w:caps w:val="0"/>
          <w:color w:val="000000"/>
          <w:spacing w:val="0"/>
          <w:sz w:val="25"/>
          <w:szCs w:val="25"/>
        </w:rPr>
        <w:t>项目名称：</w:t>
      </w:r>
      <w:r>
        <w:rPr>
          <w:rFonts w:hint="default" w:ascii="仿宋_GB2312" w:hAnsi="sans-serif" w:eastAsia="仿宋_GB2312" w:cs="仿宋_GB2312"/>
          <w:i w:val="0"/>
          <w:iCs w:val="0"/>
          <w:caps w:val="0"/>
          <w:color w:val="000000"/>
          <w:spacing w:val="0"/>
          <w:sz w:val="25"/>
          <w:szCs w:val="25"/>
          <w:u w:val="single"/>
        </w:rPr>
        <w:t>                      </w:t>
      </w:r>
    </w:p>
    <w:p>
      <w:pPr>
        <w:pStyle w:val="3"/>
        <w:keepNext w:val="0"/>
        <w:keepLines w:val="0"/>
        <w:widowControl/>
        <w:suppressLineNumbers w:val="0"/>
        <w:spacing w:before="60" w:beforeAutospacing="0" w:after="60" w:afterAutospacing="0" w:line="480" w:lineRule="atLeast"/>
        <w:ind w:left="0" w:right="0" w:firstLine="1536"/>
        <w:rPr>
          <w:rFonts w:hint="default" w:ascii="sans-serif" w:hAnsi="sans-serif" w:eastAsia="sans-serif" w:cs="sans-serif"/>
          <w:i w:val="0"/>
          <w:iCs w:val="0"/>
          <w:caps w:val="0"/>
          <w:color w:val="000000"/>
          <w:spacing w:val="0"/>
          <w:sz w:val="19"/>
          <w:szCs w:val="19"/>
        </w:rPr>
      </w:pPr>
      <w:r>
        <w:rPr>
          <w:rFonts w:hint="default" w:ascii="仿宋_GB2312" w:hAnsi="sans-serif" w:eastAsia="仿宋_GB2312" w:cs="仿宋_GB2312"/>
          <w:i w:val="0"/>
          <w:iCs w:val="0"/>
          <w:caps w:val="0"/>
          <w:color w:val="000000"/>
          <w:spacing w:val="0"/>
          <w:sz w:val="25"/>
          <w:szCs w:val="25"/>
        </w:rPr>
        <w:t>申报日期：</w:t>
      </w:r>
      <w:r>
        <w:rPr>
          <w:rFonts w:hint="default" w:ascii="仿宋_GB2312" w:hAnsi="sans-serif" w:eastAsia="仿宋_GB2312" w:cs="仿宋_GB2312"/>
          <w:i w:val="0"/>
          <w:iCs w:val="0"/>
          <w:caps w:val="0"/>
          <w:color w:val="000000"/>
          <w:spacing w:val="0"/>
          <w:sz w:val="25"/>
          <w:szCs w:val="25"/>
          <w:u w:val="single"/>
        </w:rPr>
        <w:t>                      </w:t>
      </w:r>
    </w:p>
    <w:p>
      <w:pPr>
        <w:pStyle w:val="3"/>
        <w:keepNext w:val="0"/>
        <w:keepLines w:val="0"/>
        <w:widowControl/>
        <w:suppressLineNumbers w:val="0"/>
        <w:spacing w:before="60" w:beforeAutospacing="0" w:after="60" w:afterAutospacing="0" w:line="480" w:lineRule="atLeast"/>
        <w:ind w:left="0" w:right="0" w:firstLine="0"/>
        <w:rPr>
          <w:rFonts w:hint="default" w:ascii="sans-serif" w:hAnsi="sans-serif" w:eastAsia="sans-serif" w:cs="sans-serif"/>
          <w:i w:val="0"/>
          <w:iCs w:val="0"/>
          <w:caps w:val="0"/>
          <w:color w:val="000000"/>
          <w:spacing w:val="0"/>
          <w:sz w:val="19"/>
          <w:szCs w:val="19"/>
        </w:rPr>
      </w:pPr>
      <w:r>
        <w:rPr>
          <w:rFonts w:hint="eastAsia" w:ascii="仿宋" w:hAnsi="仿宋" w:eastAsia="仿宋" w:cs="仿宋"/>
          <w:i w:val="0"/>
          <w:iCs w:val="0"/>
          <w:caps w:val="0"/>
          <w:color w:val="000000"/>
          <w:spacing w:val="0"/>
          <w:sz w:val="25"/>
          <w:szCs w:val="25"/>
        </w:rPr>
        <w:t> </w:t>
      </w:r>
    </w:p>
    <w:p>
      <w:pPr>
        <w:pStyle w:val="3"/>
        <w:keepNext w:val="0"/>
        <w:keepLines w:val="0"/>
        <w:widowControl/>
        <w:suppressLineNumbers w:val="0"/>
        <w:spacing w:before="60" w:beforeAutospacing="0" w:after="60" w:afterAutospacing="0" w:line="480" w:lineRule="atLeast"/>
        <w:ind w:left="0" w:right="0" w:firstLine="0"/>
        <w:rPr>
          <w:rFonts w:hint="default" w:ascii="sans-serif" w:hAnsi="sans-serif" w:eastAsia="sans-serif" w:cs="sans-serif"/>
          <w:i w:val="0"/>
          <w:iCs w:val="0"/>
          <w:caps w:val="0"/>
          <w:color w:val="000000"/>
          <w:spacing w:val="0"/>
          <w:sz w:val="19"/>
          <w:szCs w:val="19"/>
        </w:rPr>
      </w:pPr>
      <w:r>
        <w:rPr>
          <w:rFonts w:ascii="楷体_GB2312" w:hAnsi="sans-serif" w:eastAsia="楷体_GB2312" w:cs="楷体_GB2312"/>
          <w:i w:val="0"/>
          <w:iCs w:val="0"/>
          <w:caps w:val="0"/>
          <w:color w:val="000000"/>
          <w:spacing w:val="0"/>
          <w:sz w:val="25"/>
          <w:szCs w:val="25"/>
        </w:rPr>
        <w:t> </w:t>
      </w:r>
    </w:p>
    <w:p>
      <w:pPr>
        <w:pStyle w:val="3"/>
        <w:keepNext w:val="0"/>
        <w:keepLines w:val="0"/>
        <w:widowControl/>
        <w:suppressLineNumbers w:val="0"/>
        <w:spacing w:before="60" w:beforeAutospacing="0" w:after="60" w:afterAutospacing="0" w:line="480" w:lineRule="atLeast"/>
        <w:ind w:left="0" w:right="0" w:firstLine="0"/>
        <w:rPr>
          <w:rFonts w:hint="default" w:ascii="sans-serif" w:hAnsi="sans-serif" w:eastAsia="sans-serif" w:cs="sans-serif"/>
          <w:i w:val="0"/>
          <w:iCs w:val="0"/>
          <w:caps w:val="0"/>
          <w:color w:val="000000"/>
          <w:spacing w:val="0"/>
          <w:sz w:val="19"/>
          <w:szCs w:val="19"/>
        </w:rPr>
      </w:pPr>
      <w:r>
        <w:rPr>
          <w:rFonts w:hint="default" w:ascii="楷体_GB2312" w:hAnsi="sans-serif" w:eastAsia="楷体_GB2312" w:cs="楷体_GB2312"/>
          <w:i w:val="0"/>
          <w:iCs w:val="0"/>
          <w:caps w:val="0"/>
          <w:color w:val="000000"/>
          <w:spacing w:val="0"/>
          <w:sz w:val="25"/>
          <w:szCs w:val="25"/>
        </w:rPr>
        <w:t> </w:t>
      </w:r>
    </w:p>
    <w:p>
      <w:pPr>
        <w:pStyle w:val="3"/>
        <w:keepNext w:val="0"/>
        <w:keepLines w:val="0"/>
        <w:widowControl/>
        <w:suppressLineNumbers w:val="0"/>
        <w:spacing w:before="60" w:beforeAutospacing="0" w:after="60" w:afterAutospacing="0" w:line="480" w:lineRule="atLeast"/>
        <w:ind w:left="0" w:right="0" w:firstLine="0"/>
        <w:rPr>
          <w:rFonts w:hint="default" w:ascii="sans-serif" w:hAnsi="sans-serif" w:eastAsia="sans-serif" w:cs="sans-serif"/>
          <w:i w:val="0"/>
          <w:iCs w:val="0"/>
          <w:caps w:val="0"/>
          <w:color w:val="000000"/>
          <w:spacing w:val="0"/>
          <w:sz w:val="19"/>
          <w:szCs w:val="19"/>
        </w:rPr>
      </w:pPr>
      <w:r>
        <w:rPr>
          <w:rFonts w:hint="default" w:ascii="楷体_GB2312" w:hAnsi="sans-serif" w:eastAsia="楷体_GB2312" w:cs="楷体_GB2312"/>
          <w:i w:val="0"/>
          <w:iCs w:val="0"/>
          <w:caps w:val="0"/>
          <w:color w:val="000000"/>
          <w:spacing w:val="0"/>
          <w:sz w:val="25"/>
          <w:szCs w:val="25"/>
        </w:rPr>
        <w:t> </w:t>
      </w:r>
    </w:p>
    <w:p>
      <w:pPr>
        <w:pStyle w:val="3"/>
        <w:keepNext w:val="0"/>
        <w:keepLines w:val="0"/>
        <w:widowControl/>
        <w:suppressLineNumbers w:val="0"/>
        <w:spacing w:before="60" w:beforeAutospacing="0" w:after="60" w:afterAutospacing="0" w:line="480" w:lineRule="atLeast"/>
        <w:ind w:left="0" w:right="0" w:firstLine="0"/>
        <w:rPr>
          <w:rFonts w:hint="default" w:ascii="sans-serif" w:hAnsi="sans-serif" w:eastAsia="sans-serif" w:cs="sans-serif"/>
          <w:i w:val="0"/>
          <w:iCs w:val="0"/>
          <w:caps w:val="0"/>
          <w:color w:val="000000"/>
          <w:spacing w:val="0"/>
          <w:sz w:val="19"/>
          <w:szCs w:val="19"/>
        </w:rPr>
      </w:pPr>
      <w:r>
        <w:rPr>
          <w:rFonts w:hint="default" w:ascii="楷体_GB2312" w:hAnsi="sans-serif" w:eastAsia="楷体_GB2312" w:cs="楷体_GB2312"/>
          <w:i w:val="0"/>
          <w:iCs w:val="0"/>
          <w:caps w:val="0"/>
          <w:color w:val="000000"/>
          <w:spacing w:val="0"/>
          <w:sz w:val="25"/>
          <w:szCs w:val="25"/>
        </w:rPr>
        <w:t> </w:t>
      </w:r>
    </w:p>
    <w:p>
      <w:pPr>
        <w:pStyle w:val="3"/>
        <w:keepNext w:val="0"/>
        <w:keepLines w:val="0"/>
        <w:widowControl/>
        <w:suppressLineNumbers w:val="0"/>
        <w:spacing w:before="60" w:beforeAutospacing="0" w:after="60" w:afterAutospacing="0" w:line="480" w:lineRule="atLeast"/>
        <w:ind w:left="0" w:right="0" w:firstLine="0"/>
        <w:jc w:val="center"/>
        <w:rPr>
          <w:rFonts w:hint="default" w:ascii="sans-serif" w:hAnsi="sans-serif" w:eastAsia="sans-serif" w:cs="sans-serif"/>
          <w:i w:val="0"/>
          <w:iCs w:val="0"/>
          <w:caps w:val="0"/>
          <w:color w:val="000000"/>
          <w:spacing w:val="0"/>
          <w:sz w:val="19"/>
          <w:szCs w:val="19"/>
        </w:rPr>
      </w:pPr>
      <w:r>
        <w:rPr>
          <w:rFonts w:hint="default" w:ascii="楷体_GB2312" w:hAnsi="sans-serif" w:eastAsia="楷体_GB2312" w:cs="楷体_GB2312"/>
          <w:i w:val="0"/>
          <w:iCs w:val="0"/>
          <w:caps w:val="0"/>
          <w:color w:val="000000"/>
          <w:spacing w:val="0"/>
          <w:sz w:val="25"/>
          <w:szCs w:val="25"/>
        </w:rPr>
        <w:t>洛阳市人力资源和社会保障局制</w:t>
      </w:r>
    </w:p>
    <w:p>
      <w:pPr>
        <w:pStyle w:val="3"/>
        <w:keepNext w:val="0"/>
        <w:keepLines w:val="0"/>
        <w:widowControl/>
        <w:suppressLineNumbers w:val="0"/>
        <w:spacing w:before="60" w:beforeAutospacing="0" w:after="60" w:afterAutospacing="0" w:line="480" w:lineRule="atLeast"/>
        <w:ind w:left="0" w:right="0" w:firstLine="0"/>
        <w:jc w:val="center"/>
        <w:rPr>
          <w:rFonts w:hint="default" w:ascii="sans-serif" w:hAnsi="sans-serif" w:eastAsia="sans-serif" w:cs="sans-serif"/>
          <w:i w:val="0"/>
          <w:iCs w:val="0"/>
          <w:caps w:val="0"/>
          <w:color w:val="000000"/>
          <w:spacing w:val="0"/>
          <w:sz w:val="19"/>
          <w:szCs w:val="19"/>
        </w:rPr>
      </w:pPr>
      <w:r>
        <w:rPr>
          <w:rFonts w:hint="eastAsia" w:ascii="方正小标宋简体" w:hAnsi="方正小标宋简体" w:eastAsia="方正小标宋简体" w:cs="方正小标宋简体"/>
          <w:i w:val="0"/>
          <w:iCs w:val="0"/>
          <w:caps w:val="0"/>
          <w:color w:val="000000"/>
          <w:spacing w:val="0"/>
          <w:sz w:val="25"/>
          <w:szCs w:val="25"/>
        </w:rPr>
        <w:t>洛阳市工伤预防项目申请表</w:t>
      </w:r>
    </w:p>
    <w:tbl>
      <w:tblPr>
        <w:tblW w:w="76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860"/>
        <w:gridCol w:w="2172"/>
        <w:gridCol w:w="1692"/>
        <w:gridCol w:w="18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56" w:hRule="atLeast"/>
        </w:trPr>
        <w:tc>
          <w:tcPr>
            <w:tcW w:w="1860" w:type="dxa"/>
            <w:tcBorders>
              <w:top w:val="single" w:color="000000" w:sz="4" w:space="0"/>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申报机构</w:t>
            </w:r>
          </w:p>
        </w:tc>
        <w:tc>
          <w:tcPr>
            <w:tcW w:w="2172" w:type="dxa"/>
            <w:tcBorders>
              <w:top w:val="single" w:color="000000" w:sz="4" w:space="0"/>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c>
          <w:tcPr>
            <w:tcW w:w="1692" w:type="dxa"/>
            <w:tcBorders>
              <w:top w:val="single" w:color="000000" w:sz="4" w:space="0"/>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机构代码</w:t>
            </w:r>
          </w:p>
        </w:tc>
        <w:tc>
          <w:tcPr>
            <w:tcW w:w="1896" w:type="dxa"/>
            <w:tcBorders>
              <w:top w:val="single" w:color="000000" w:sz="4" w:space="0"/>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56" w:hRule="atLeast"/>
        </w:trPr>
        <w:tc>
          <w:tcPr>
            <w:tcW w:w="1860"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项目名称</w:t>
            </w:r>
          </w:p>
        </w:tc>
        <w:tc>
          <w:tcPr>
            <w:tcW w:w="2172"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c>
          <w:tcPr>
            <w:tcW w:w="1692"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成立年限</w:t>
            </w:r>
          </w:p>
        </w:tc>
        <w:tc>
          <w:tcPr>
            <w:tcW w:w="1896"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6" w:hRule="atLeast"/>
        </w:trPr>
        <w:tc>
          <w:tcPr>
            <w:tcW w:w="1860"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主管部门</w:t>
            </w:r>
          </w:p>
        </w:tc>
        <w:tc>
          <w:tcPr>
            <w:tcW w:w="2172"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c>
          <w:tcPr>
            <w:tcW w:w="1692"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所属行业</w:t>
            </w:r>
          </w:p>
        </w:tc>
        <w:tc>
          <w:tcPr>
            <w:tcW w:w="1896"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6" w:hRule="atLeast"/>
        </w:trPr>
        <w:tc>
          <w:tcPr>
            <w:tcW w:w="1860"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业务范围</w:t>
            </w:r>
          </w:p>
        </w:tc>
        <w:tc>
          <w:tcPr>
            <w:tcW w:w="5760" w:type="dxa"/>
            <w:gridSpan w:val="3"/>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6" w:hRule="atLeast"/>
        </w:trPr>
        <w:tc>
          <w:tcPr>
            <w:tcW w:w="1860"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预算金额</w:t>
            </w:r>
          </w:p>
        </w:tc>
        <w:tc>
          <w:tcPr>
            <w:tcW w:w="2172"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c>
          <w:tcPr>
            <w:tcW w:w="1692" w:type="dxa"/>
            <w:tcBorders>
              <w:top w:val="single" w:color="000000" w:sz="4" w:space="0"/>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开展相关业务年限</w:t>
            </w:r>
          </w:p>
        </w:tc>
        <w:tc>
          <w:tcPr>
            <w:tcW w:w="1896" w:type="dxa"/>
            <w:tcBorders>
              <w:top w:val="single" w:color="000000" w:sz="4" w:space="0"/>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912" w:hRule="atLeast"/>
        </w:trPr>
        <w:tc>
          <w:tcPr>
            <w:tcW w:w="1860"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专业技术人员结构及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数量情况</w:t>
            </w:r>
          </w:p>
        </w:tc>
        <w:tc>
          <w:tcPr>
            <w:tcW w:w="5760" w:type="dxa"/>
            <w:gridSpan w:val="3"/>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6" w:hRule="atLeast"/>
        </w:trPr>
        <w:tc>
          <w:tcPr>
            <w:tcW w:w="1860" w:type="dxa"/>
            <w:vMerge w:val="restart"/>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法人代表</w:t>
            </w:r>
          </w:p>
        </w:tc>
        <w:tc>
          <w:tcPr>
            <w:tcW w:w="2172"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姓名及身份证号</w:t>
            </w:r>
          </w:p>
        </w:tc>
        <w:tc>
          <w:tcPr>
            <w:tcW w:w="3588" w:type="dxa"/>
            <w:gridSpan w:val="2"/>
            <w:tcBorders>
              <w:top w:val="single" w:color="000000" w:sz="4" w:space="0"/>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6" w:hRule="atLeast"/>
        </w:trPr>
        <w:tc>
          <w:tcPr>
            <w:tcW w:w="1860" w:type="dxa"/>
            <w:vMerge w:val="continue"/>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rPr>
                <w:rFonts w:hint="default" w:ascii="sans-serif" w:hAnsi="sans-serif" w:eastAsia="sans-serif" w:cs="sans-serif"/>
                <w:i w:val="0"/>
                <w:iCs w:val="0"/>
                <w:caps w:val="0"/>
                <w:color w:val="000000"/>
                <w:spacing w:val="0"/>
                <w:sz w:val="19"/>
                <w:szCs w:val="19"/>
              </w:rPr>
            </w:pPr>
          </w:p>
        </w:tc>
        <w:tc>
          <w:tcPr>
            <w:tcW w:w="2172"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联系电话</w:t>
            </w:r>
          </w:p>
        </w:tc>
        <w:tc>
          <w:tcPr>
            <w:tcW w:w="3588" w:type="dxa"/>
            <w:gridSpan w:val="2"/>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56" w:hRule="atLeast"/>
        </w:trPr>
        <w:tc>
          <w:tcPr>
            <w:tcW w:w="1860" w:type="dxa"/>
            <w:vMerge w:val="restart"/>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项目负责人</w:t>
            </w:r>
          </w:p>
        </w:tc>
        <w:tc>
          <w:tcPr>
            <w:tcW w:w="2172"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姓名及身份证号</w:t>
            </w:r>
          </w:p>
        </w:tc>
        <w:tc>
          <w:tcPr>
            <w:tcW w:w="3588" w:type="dxa"/>
            <w:gridSpan w:val="2"/>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6" w:hRule="atLeast"/>
        </w:trPr>
        <w:tc>
          <w:tcPr>
            <w:tcW w:w="1860" w:type="dxa"/>
            <w:vMerge w:val="continue"/>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rPr>
                <w:rFonts w:hint="default" w:ascii="sans-serif" w:hAnsi="sans-serif" w:eastAsia="sans-serif" w:cs="sans-serif"/>
                <w:i w:val="0"/>
                <w:iCs w:val="0"/>
                <w:caps w:val="0"/>
                <w:color w:val="000000"/>
                <w:spacing w:val="0"/>
                <w:sz w:val="19"/>
                <w:szCs w:val="19"/>
              </w:rPr>
            </w:pPr>
          </w:p>
        </w:tc>
        <w:tc>
          <w:tcPr>
            <w:tcW w:w="2172"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联系电话</w:t>
            </w:r>
          </w:p>
        </w:tc>
        <w:tc>
          <w:tcPr>
            <w:tcW w:w="3588" w:type="dxa"/>
            <w:gridSpan w:val="2"/>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12" w:hRule="atLeast"/>
        </w:trPr>
        <w:tc>
          <w:tcPr>
            <w:tcW w:w="1860"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申报项目理由</w:t>
            </w:r>
          </w:p>
        </w:tc>
        <w:tc>
          <w:tcPr>
            <w:tcW w:w="5760" w:type="dxa"/>
            <w:gridSpan w:val="3"/>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（附可行性研究报告）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4" w:hRule="atLeast"/>
        </w:trPr>
        <w:tc>
          <w:tcPr>
            <w:tcW w:w="1860" w:type="dxa"/>
            <w:vMerge w:val="restart"/>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项目实施方式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（直接打</w:t>
            </w:r>
            <w:r>
              <w:rPr>
                <w:rFonts w:hint="default" w:ascii="仿宋_GB2312" w:hAnsi="sans-serif" w:eastAsia="仿宋_GB2312" w:cs="仿宋_GB2312"/>
                <w:i w:val="0"/>
                <w:iCs w:val="0"/>
                <w:caps w:val="0"/>
                <w:color w:val="000000"/>
                <w:spacing w:val="0"/>
                <w:sz w:val="25"/>
                <w:szCs w:val="25"/>
                <w:bdr w:val="none" w:color="auto" w:sz="0" w:space="0"/>
                <w:shd w:val="clear" w:fill="FFFFFF"/>
              </w:rPr>
              <w:t>√</w:t>
            </w:r>
            <w:r>
              <w:rPr>
                <w:rFonts w:hint="default" w:ascii="仿宋_GB2312" w:hAnsi="sans-serif" w:eastAsia="仿宋_GB2312" w:cs="仿宋_GB2312"/>
                <w:i w:val="0"/>
                <w:iCs w:val="0"/>
                <w:caps w:val="0"/>
                <w:color w:val="000000"/>
                <w:spacing w:val="0"/>
                <w:sz w:val="25"/>
                <w:szCs w:val="25"/>
                <w:bdr w:val="none" w:color="auto" w:sz="0" w:space="0"/>
              </w:rPr>
              <w:t>）</w:t>
            </w:r>
          </w:p>
        </w:tc>
        <w:tc>
          <w:tcPr>
            <w:tcW w:w="2172"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申报机构直接实施</w:t>
            </w:r>
          </w:p>
        </w:tc>
        <w:tc>
          <w:tcPr>
            <w:tcW w:w="3588" w:type="dxa"/>
            <w:gridSpan w:val="2"/>
            <w:tcBorders>
              <w:top w:val="single" w:color="000000" w:sz="4" w:space="0"/>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84" w:hRule="atLeast"/>
        </w:trPr>
        <w:tc>
          <w:tcPr>
            <w:tcW w:w="1860" w:type="dxa"/>
            <w:vMerge w:val="continue"/>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rPr>
                <w:rFonts w:hint="default" w:ascii="sans-serif" w:hAnsi="sans-serif" w:eastAsia="sans-serif" w:cs="sans-serif"/>
                <w:i w:val="0"/>
                <w:iCs w:val="0"/>
                <w:caps w:val="0"/>
                <w:color w:val="000000"/>
                <w:spacing w:val="0"/>
                <w:sz w:val="19"/>
                <w:szCs w:val="19"/>
              </w:rPr>
            </w:pPr>
          </w:p>
        </w:tc>
        <w:tc>
          <w:tcPr>
            <w:tcW w:w="2172"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委托第三方实施</w:t>
            </w:r>
          </w:p>
        </w:tc>
        <w:tc>
          <w:tcPr>
            <w:tcW w:w="3588" w:type="dxa"/>
            <w:gridSpan w:val="2"/>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64" w:hRule="atLeast"/>
        </w:trPr>
        <w:tc>
          <w:tcPr>
            <w:tcW w:w="1860"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服务范围和对象</w:t>
            </w:r>
          </w:p>
        </w:tc>
        <w:tc>
          <w:tcPr>
            <w:tcW w:w="5760" w:type="dxa"/>
            <w:gridSpan w:val="3"/>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864" w:hRule="atLeast"/>
        </w:trPr>
        <w:tc>
          <w:tcPr>
            <w:tcW w:w="1860"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绩效目标</w:t>
            </w:r>
          </w:p>
        </w:tc>
        <w:tc>
          <w:tcPr>
            <w:tcW w:w="5760" w:type="dxa"/>
            <w:gridSpan w:val="3"/>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keepNext w:val="0"/>
              <w:keepLines w:val="0"/>
              <w:widowControl/>
              <w:suppressLineNumbers w:val="0"/>
              <w:jc w:val="left"/>
              <w:rPr>
                <w:rFonts w:hint="default" w:ascii="sans-serif" w:hAnsi="sans-serif" w:eastAsia="sans-serif" w:cs="sans-serif"/>
                <w:i w:val="0"/>
                <w:iCs w:val="0"/>
                <w:caps w:val="0"/>
                <w:color w:val="000000"/>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96" w:hRule="atLeast"/>
        </w:trPr>
        <w:tc>
          <w:tcPr>
            <w:tcW w:w="1860"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申报单位审核意见</w:t>
            </w:r>
          </w:p>
        </w:tc>
        <w:tc>
          <w:tcPr>
            <w:tcW w:w="5760" w:type="dxa"/>
            <w:gridSpan w:val="3"/>
            <w:tcBorders>
              <w:top w:val="nil"/>
              <w:left w:val="nil"/>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盖章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8" w:hRule="atLeast"/>
        </w:trPr>
        <w:tc>
          <w:tcPr>
            <w:tcW w:w="1860"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专家评委会意见</w:t>
            </w:r>
          </w:p>
        </w:tc>
        <w:tc>
          <w:tcPr>
            <w:tcW w:w="5760" w:type="dxa"/>
            <w:gridSpan w:val="3"/>
            <w:tcBorders>
              <w:top w:val="nil"/>
              <w:left w:val="nil"/>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盖章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36" w:hRule="atLeast"/>
        </w:trPr>
        <w:tc>
          <w:tcPr>
            <w:tcW w:w="1860" w:type="dxa"/>
            <w:tcBorders>
              <w:top w:val="nil"/>
              <w:left w:val="single" w:color="000000" w:sz="4" w:space="0"/>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工伤预防联席会议意见</w:t>
            </w:r>
          </w:p>
        </w:tc>
        <w:tc>
          <w:tcPr>
            <w:tcW w:w="5760" w:type="dxa"/>
            <w:gridSpan w:val="3"/>
            <w:tcBorders>
              <w:top w:val="nil"/>
              <w:left w:val="nil"/>
              <w:bottom w:val="single" w:color="000000" w:sz="4" w:space="0"/>
              <w:right w:val="single" w:color="000000" w:sz="4" w:space="0"/>
            </w:tcBorders>
            <w:shd w:val="clear"/>
            <w:tcMar>
              <w:top w:w="0" w:type="dxa"/>
              <w:left w:w="84" w:type="dxa"/>
              <w:bottom w:w="0" w:type="dxa"/>
              <w:right w:w="84"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盖章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8" w:lineRule="atLeast"/>
              <w:ind w:left="0" w:right="0"/>
              <w:jc w:val="center"/>
              <w:rPr>
                <w:sz w:val="19"/>
                <w:szCs w:val="19"/>
              </w:rPr>
            </w:pPr>
            <w:r>
              <w:rPr>
                <w:rFonts w:hint="default" w:ascii="仿宋_GB2312" w:hAnsi="sans-serif" w:eastAsia="仿宋_GB2312" w:cs="仿宋_GB2312"/>
                <w:i w:val="0"/>
                <w:iCs w:val="0"/>
                <w:caps w:val="0"/>
                <w:color w:val="000000"/>
                <w:spacing w:val="0"/>
                <w:sz w:val="25"/>
                <w:szCs w:val="25"/>
                <w:bdr w:val="none" w:color="auto" w:sz="0" w:space="0"/>
              </w:rPr>
              <w:t>                         年   月   日</w:t>
            </w:r>
          </w:p>
        </w:tc>
      </w:tr>
    </w:tbl>
    <w:p>
      <w:pPr>
        <w:pStyle w:val="3"/>
        <w:keepNext w:val="0"/>
        <w:keepLines w:val="0"/>
        <w:widowControl/>
        <w:suppressLineNumbers w:val="0"/>
        <w:spacing w:before="60" w:beforeAutospacing="0" w:after="60" w:afterAutospacing="0" w:line="480" w:lineRule="atLeast"/>
        <w:ind w:left="0" w:right="0" w:firstLine="0"/>
        <w:jc w:val="center"/>
        <w:rPr>
          <w:rFonts w:hint="default" w:ascii="sans-serif" w:hAnsi="sans-serif" w:eastAsia="sans-serif" w:cs="sans-serif"/>
          <w:i w:val="0"/>
          <w:iCs w:val="0"/>
          <w:caps w:val="0"/>
          <w:color w:val="000000"/>
          <w:spacing w:val="0"/>
          <w:sz w:val="19"/>
          <w:szCs w:val="19"/>
        </w:rPr>
      </w:pPr>
      <w:r>
        <w:rPr>
          <w:rFonts w:hint="eastAsia" w:ascii="方正小标宋简体" w:hAnsi="方正小标宋简体" w:eastAsia="方正小标宋简体" w:cs="方正小标宋简体"/>
          <w:i w:val="0"/>
          <w:iCs w:val="0"/>
          <w:caps w:val="0"/>
          <w:color w:val="000000"/>
          <w:spacing w:val="0"/>
          <w:sz w:val="25"/>
          <w:szCs w:val="25"/>
        </w:rPr>
        <w:t>可行性研究报告（编写提纲）</w:t>
      </w:r>
    </w:p>
    <w:p>
      <w:pPr>
        <w:pStyle w:val="3"/>
        <w:keepNext w:val="0"/>
        <w:keepLines w:val="0"/>
        <w:widowControl/>
        <w:suppressLineNumbers w:val="0"/>
        <w:spacing w:before="60" w:beforeAutospacing="0" w:after="60" w:afterAutospacing="0" w:line="480" w:lineRule="atLeast"/>
        <w:ind w:left="0" w:right="0" w:firstLine="516"/>
        <w:rPr>
          <w:rFonts w:hint="default" w:ascii="sans-serif" w:hAnsi="sans-serif" w:eastAsia="sans-serif" w:cs="sans-serif"/>
          <w:i w:val="0"/>
          <w:iCs w:val="0"/>
          <w:caps w:val="0"/>
          <w:color w:val="000000"/>
          <w:spacing w:val="0"/>
          <w:sz w:val="19"/>
          <w:szCs w:val="19"/>
        </w:rPr>
      </w:pPr>
      <w:r>
        <w:rPr>
          <w:rStyle w:val="6"/>
          <w:rFonts w:hint="eastAsia" w:ascii="黑体" w:hAnsi="宋体" w:eastAsia="黑体" w:cs="黑体"/>
          <w:i w:val="0"/>
          <w:iCs w:val="0"/>
          <w:caps w:val="0"/>
          <w:color w:val="000000"/>
          <w:spacing w:val="0"/>
          <w:sz w:val="25"/>
          <w:szCs w:val="25"/>
        </w:rPr>
        <w:t> </w:t>
      </w:r>
    </w:p>
    <w:p>
      <w:pPr>
        <w:pStyle w:val="3"/>
        <w:keepNext w:val="0"/>
        <w:keepLines w:val="0"/>
        <w:widowControl/>
        <w:suppressLineNumbers w:val="0"/>
        <w:spacing w:before="60" w:beforeAutospacing="0" w:after="60" w:afterAutospacing="0" w:line="480" w:lineRule="atLeast"/>
        <w:ind w:left="0" w:right="0" w:firstLine="516"/>
        <w:rPr>
          <w:rFonts w:hint="default" w:ascii="sans-serif" w:hAnsi="sans-serif" w:eastAsia="sans-serif" w:cs="sans-serif"/>
          <w:i w:val="0"/>
          <w:iCs w:val="0"/>
          <w:caps w:val="0"/>
          <w:color w:val="000000"/>
          <w:spacing w:val="0"/>
          <w:sz w:val="19"/>
          <w:szCs w:val="19"/>
        </w:rPr>
      </w:pPr>
      <w:r>
        <w:rPr>
          <w:rFonts w:hint="eastAsia" w:ascii="黑体" w:hAnsi="宋体" w:eastAsia="黑体" w:cs="黑体"/>
          <w:i w:val="0"/>
          <w:iCs w:val="0"/>
          <w:caps w:val="0"/>
          <w:color w:val="000000"/>
          <w:spacing w:val="0"/>
          <w:sz w:val="25"/>
          <w:szCs w:val="25"/>
        </w:rPr>
        <w:t>一、基本情况</w:t>
      </w:r>
    </w:p>
    <w:p>
      <w:pPr>
        <w:pStyle w:val="3"/>
        <w:keepNext w:val="0"/>
        <w:keepLines w:val="0"/>
        <w:widowControl/>
        <w:suppressLineNumbers w:val="0"/>
        <w:spacing w:before="60" w:beforeAutospacing="0" w:after="60" w:afterAutospacing="0" w:line="480" w:lineRule="atLeast"/>
        <w:ind w:left="0" w:right="0" w:firstLine="516"/>
        <w:rPr>
          <w:rFonts w:hint="default" w:ascii="sans-serif" w:hAnsi="sans-serif" w:eastAsia="sans-serif" w:cs="sans-serif"/>
          <w:i w:val="0"/>
          <w:iCs w:val="0"/>
          <w:caps w:val="0"/>
          <w:color w:val="000000"/>
          <w:spacing w:val="0"/>
          <w:sz w:val="19"/>
          <w:szCs w:val="19"/>
        </w:rPr>
      </w:pPr>
      <w:r>
        <w:rPr>
          <w:rFonts w:hint="default" w:ascii="楷体_GB2312" w:hAnsi="sans-serif" w:eastAsia="楷体_GB2312" w:cs="楷体_GB2312"/>
          <w:i w:val="0"/>
          <w:iCs w:val="0"/>
          <w:caps w:val="0"/>
          <w:color w:val="000000"/>
          <w:spacing w:val="0"/>
          <w:sz w:val="25"/>
          <w:szCs w:val="25"/>
        </w:rPr>
        <w:t>（一）工伤预防项目基本情况。</w:t>
      </w:r>
      <w:r>
        <w:rPr>
          <w:rFonts w:hint="default" w:ascii="仿宋_GB2312" w:hAnsi="sans-serif" w:eastAsia="仿宋_GB2312" w:cs="仿宋_GB2312"/>
          <w:i w:val="0"/>
          <w:iCs w:val="0"/>
          <w:caps w:val="0"/>
          <w:color w:val="000000"/>
          <w:spacing w:val="0"/>
          <w:sz w:val="25"/>
          <w:szCs w:val="25"/>
        </w:rPr>
        <w:t>申报组织或机构名称、法人、地址、电话、设备条件、技术人员、资产规模、业务范围、财务收支、税务等情况。</w:t>
      </w:r>
    </w:p>
    <w:p>
      <w:pPr>
        <w:pStyle w:val="3"/>
        <w:keepNext w:val="0"/>
        <w:keepLines w:val="0"/>
        <w:widowControl/>
        <w:suppressLineNumbers w:val="0"/>
        <w:spacing w:before="60" w:beforeAutospacing="0" w:after="60" w:afterAutospacing="0" w:line="480" w:lineRule="atLeast"/>
        <w:ind w:left="0" w:right="0" w:firstLine="516"/>
        <w:rPr>
          <w:rFonts w:hint="default" w:ascii="sans-serif" w:hAnsi="sans-serif" w:eastAsia="sans-serif" w:cs="sans-serif"/>
          <w:i w:val="0"/>
          <w:iCs w:val="0"/>
          <w:caps w:val="0"/>
          <w:color w:val="000000"/>
          <w:spacing w:val="0"/>
          <w:sz w:val="19"/>
          <w:szCs w:val="19"/>
        </w:rPr>
      </w:pPr>
      <w:r>
        <w:rPr>
          <w:rFonts w:hint="default" w:ascii="楷体_GB2312" w:hAnsi="sans-serif" w:eastAsia="楷体_GB2312" w:cs="楷体_GB2312"/>
          <w:i w:val="0"/>
          <w:iCs w:val="0"/>
          <w:caps w:val="0"/>
          <w:color w:val="000000"/>
          <w:spacing w:val="0"/>
          <w:sz w:val="25"/>
          <w:szCs w:val="25"/>
        </w:rPr>
        <w:t>（二）工伤预防项目负责人基本情况。</w:t>
      </w:r>
      <w:r>
        <w:rPr>
          <w:rFonts w:hint="default" w:ascii="仿宋_GB2312" w:hAnsi="sans-serif" w:eastAsia="仿宋_GB2312" w:cs="仿宋_GB2312"/>
          <w:i w:val="0"/>
          <w:iCs w:val="0"/>
          <w:caps w:val="0"/>
          <w:color w:val="000000"/>
          <w:spacing w:val="0"/>
          <w:sz w:val="25"/>
          <w:szCs w:val="25"/>
        </w:rPr>
        <w:t>姓名、性别、年龄、职务、职称、专业、历年项目负责情况，与项目相关的主要情况。</w:t>
      </w:r>
    </w:p>
    <w:p>
      <w:pPr>
        <w:pStyle w:val="3"/>
        <w:keepNext w:val="0"/>
        <w:keepLines w:val="0"/>
        <w:widowControl/>
        <w:suppressLineNumbers w:val="0"/>
        <w:spacing w:before="60" w:beforeAutospacing="0" w:after="60" w:afterAutospacing="0" w:line="480" w:lineRule="atLeast"/>
        <w:ind w:left="0" w:right="0" w:firstLine="516"/>
        <w:rPr>
          <w:rFonts w:hint="default" w:ascii="sans-serif" w:hAnsi="sans-serif" w:eastAsia="sans-serif" w:cs="sans-serif"/>
          <w:i w:val="0"/>
          <w:iCs w:val="0"/>
          <w:caps w:val="0"/>
          <w:color w:val="000000"/>
          <w:spacing w:val="0"/>
          <w:sz w:val="19"/>
          <w:szCs w:val="19"/>
        </w:rPr>
      </w:pPr>
      <w:r>
        <w:rPr>
          <w:rFonts w:hint="eastAsia" w:ascii="黑体" w:hAnsi="宋体" w:eastAsia="黑体" w:cs="黑体"/>
          <w:i w:val="0"/>
          <w:iCs w:val="0"/>
          <w:caps w:val="0"/>
          <w:color w:val="000000"/>
          <w:spacing w:val="0"/>
          <w:sz w:val="25"/>
          <w:szCs w:val="25"/>
        </w:rPr>
        <w:t>二、必要性和可行性</w:t>
      </w:r>
    </w:p>
    <w:p>
      <w:pPr>
        <w:pStyle w:val="3"/>
        <w:keepNext w:val="0"/>
        <w:keepLines w:val="0"/>
        <w:widowControl/>
        <w:suppressLineNumbers w:val="0"/>
        <w:spacing w:before="60" w:beforeAutospacing="0" w:after="60" w:afterAutospacing="0" w:line="480" w:lineRule="atLeast"/>
        <w:ind w:left="0" w:right="0" w:firstLine="516"/>
        <w:rPr>
          <w:rFonts w:hint="default" w:ascii="sans-serif" w:hAnsi="sans-serif" w:eastAsia="sans-serif" w:cs="sans-serif"/>
          <w:i w:val="0"/>
          <w:iCs w:val="0"/>
          <w:caps w:val="0"/>
          <w:color w:val="000000"/>
          <w:spacing w:val="0"/>
          <w:sz w:val="19"/>
          <w:szCs w:val="19"/>
        </w:rPr>
      </w:pPr>
      <w:r>
        <w:rPr>
          <w:rFonts w:hint="default" w:ascii="楷体_GB2312" w:hAnsi="sans-serif" w:eastAsia="楷体_GB2312" w:cs="楷体_GB2312"/>
          <w:i w:val="0"/>
          <w:iCs w:val="0"/>
          <w:caps w:val="0"/>
          <w:color w:val="000000"/>
          <w:spacing w:val="0"/>
          <w:sz w:val="25"/>
          <w:szCs w:val="25"/>
        </w:rPr>
        <w:t>（一）工伤预防项目开展的背景情况。</w:t>
      </w:r>
      <w:r>
        <w:rPr>
          <w:rFonts w:hint="default" w:ascii="仿宋_GB2312" w:hAnsi="sans-serif" w:eastAsia="仿宋_GB2312" w:cs="仿宋_GB2312"/>
          <w:i w:val="0"/>
          <w:iCs w:val="0"/>
          <w:caps w:val="0"/>
          <w:color w:val="000000"/>
          <w:spacing w:val="0"/>
          <w:sz w:val="25"/>
          <w:szCs w:val="25"/>
        </w:rPr>
        <w:t>项目的服务范围、需求分析、发展情况等。</w:t>
      </w:r>
    </w:p>
    <w:p>
      <w:pPr>
        <w:pStyle w:val="3"/>
        <w:keepNext w:val="0"/>
        <w:keepLines w:val="0"/>
        <w:widowControl/>
        <w:suppressLineNumbers w:val="0"/>
        <w:spacing w:before="60" w:beforeAutospacing="0" w:after="60" w:afterAutospacing="0" w:line="480" w:lineRule="atLeast"/>
        <w:ind w:left="0" w:right="0" w:firstLine="516"/>
        <w:rPr>
          <w:rFonts w:hint="default" w:ascii="sans-serif" w:hAnsi="sans-serif" w:eastAsia="sans-serif" w:cs="sans-serif"/>
          <w:i w:val="0"/>
          <w:iCs w:val="0"/>
          <w:caps w:val="0"/>
          <w:color w:val="000000"/>
          <w:spacing w:val="0"/>
          <w:sz w:val="19"/>
          <w:szCs w:val="19"/>
        </w:rPr>
      </w:pPr>
      <w:r>
        <w:rPr>
          <w:rFonts w:hint="default" w:ascii="楷体_GB2312" w:hAnsi="sans-serif" w:eastAsia="楷体_GB2312" w:cs="楷体_GB2312"/>
          <w:i w:val="0"/>
          <w:iCs w:val="0"/>
          <w:caps w:val="0"/>
          <w:color w:val="000000"/>
          <w:spacing w:val="0"/>
          <w:sz w:val="25"/>
          <w:szCs w:val="25"/>
        </w:rPr>
        <w:t>（二）工伤预防项目开展的必要性。</w:t>
      </w:r>
      <w:r>
        <w:rPr>
          <w:rFonts w:hint="default" w:ascii="仿宋_GB2312" w:hAnsi="sans-serif" w:eastAsia="仿宋_GB2312" w:cs="仿宋_GB2312"/>
          <w:i w:val="0"/>
          <w:iCs w:val="0"/>
          <w:caps w:val="0"/>
          <w:color w:val="000000"/>
          <w:spacing w:val="0"/>
          <w:sz w:val="25"/>
          <w:szCs w:val="25"/>
        </w:rPr>
        <w:t>项目开展对预防工伤事故的意义和作用，对社会、企业和职工的影响。</w:t>
      </w:r>
    </w:p>
    <w:p>
      <w:pPr>
        <w:pStyle w:val="3"/>
        <w:keepNext w:val="0"/>
        <w:keepLines w:val="0"/>
        <w:widowControl/>
        <w:suppressLineNumbers w:val="0"/>
        <w:spacing w:before="60" w:beforeAutospacing="0" w:after="60" w:afterAutospacing="0" w:line="480" w:lineRule="atLeast"/>
        <w:ind w:left="0" w:right="0" w:firstLine="516"/>
        <w:rPr>
          <w:rFonts w:hint="default" w:ascii="sans-serif" w:hAnsi="sans-serif" w:eastAsia="sans-serif" w:cs="sans-serif"/>
          <w:i w:val="0"/>
          <w:iCs w:val="0"/>
          <w:caps w:val="0"/>
          <w:color w:val="000000"/>
          <w:spacing w:val="0"/>
          <w:sz w:val="19"/>
          <w:szCs w:val="19"/>
        </w:rPr>
      </w:pPr>
      <w:r>
        <w:rPr>
          <w:rFonts w:hint="default" w:ascii="楷体_GB2312" w:hAnsi="sans-serif" w:eastAsia="楷体_GB2312" w:cs="楷体_GB2312"/>
          <w:i w:val="0"/>
          <w:iCs w:val="0"/>
          <w:caps w:val="0"/>
          <w:color w:val="000000"/>
          <w:spacing w:val="0"/>
          <w:sz w:val="25"/>
          <w:szCs w:val="25"/>
        </w:rPr>
        <w:t>（三）工伤预防项目开展的可行性。</w:t>
      </w:r>
      <w:r>
        <w:rPr>
          <w:rFonts w:hint="default" w:ascii="仿宋_GB2312" w:hAnsi="sans-serif" w:eastAsia="仿宋_GB2312" w:cs="仿宋_GB2312"/>
          <w:i w:val="0"/>
          <w:iCs w:val="0"/>
          <w:caps w:val="0"/>
          <w:color w:val="000000"/>
          <w:spacing w:val="0"/>
          <w:sz w:val="25"/>
          <w:szCs w:val="25"/>
        </w:rPr>
        <w:t>项目实施流程和环节、设备和人员配置、经验、时间安排；费用预算合理性及可靠性分析；项目开展绩效目标和社会经济效益分析。</w:t>
      </w:r>
    </w:p>
    <w:p>
      <w:pPr>
        <w:pStyle w:val="3"/>
        <w:keepNext w:val="0"/>
        <w:keepLines w:val="0"/>
        <w:widowControl/>
        <w:suppressLineNumbers w:val="0"/>
        <w:spacing w:before="60" w:beforeAutospacing="0" w:after="60" w:afterAutospacing="0" w:line="480" w:lineRule="atLeast"/>
        <w:ind w:left="0" w:right="0" w:firstLine="516"/>
        <w:rPr>
          <w:rFonts w:hint="default" w:ascii="sans-serif" w:hAnsi="sans-serif" w:eastAsia="sans-serif" w:cs="sans-serif"/>
          <w:i w:val="0"/>
          <w:iCs w:val="0"/>
          <w:caps w:val="0"/>
          <w:color w:val="000000"/>
          <w:spacing w:val="0"/>
          <w:sz w:val="19"/>
          <w:szCs w:val="19"/>
        </w:rPr>
      </w:pPr>
      <w:r>
        <w:rPr>
          <w:rFonts w:hint="default" w:ascii="楷体_GB2312" w:hAnsi="sans-serif" w:eastAsia="楷体_GB2312" w:cs="楷体_GB2312"/>
          <w:i w:val="0"/>
          <w:iCs w:val="0"/>
          <w:caps w:val="0"/>
          <w:color w:val="000000"/>
          <w:spacing w:val="0"/>
          <w:sz w:val="25"/>
          <w:szCs w:val="25"/>
        </w:rPr>
        <w:t>（四）项目实施风险及不确定性。</w:t>
      </w:r>
      <w:r>
        <w:rPr>
          <w:rFonts w:hint="default" w:ascii="仿宋_GB2312" w:hAnsi="sans-serif" w:eastAsia="仿宋_GB2312" w:cs="仿宋_GB2312"/>
          <w:i w:val="0"/>
          <w:iCs w:val="0"/>
          <w:caps w:val="0"/>
          <w:color w:val="000000"/>
          <w:spacing w:val="0"/>
          <w:sz w:val="25"/>
          <w:szCs w:val="25"/>
        </w:rPr>
        <w:t>实施过程存在的主要风险与不确定性分析；对风险的应对措施。</w:t>
      </w:r>
    </w:p>
    <w:p>
      <w:pPr>
        <w:pStyle w:val="3"/>
        <w:keepNext w:val="0"/>
        <w:keepLines w:val="0"/>
        <w:widowControl/>
        <w:suppressLineNumbers w:val="0"/>
        <w:spacing w:before="60" w:beforeAutospacing="0" w:after="60" w:afterAutospacing="0" w:line="480" w:lineRule="atLeast"/>
        <w:ind w:left="0" w:right="0" w:firstLine="516"/>
        <w:rPr>
          <w:rFonts w:hint="default" w:ascii="sans-serif" w:hAnsi="sans-serif" w:eastAsia="sans-serif" w:cs="sans-serif"/>
          <w:i w:val="0"/>
          <w:iCs w:val="0"/>
          <w:caps w:val="0"/>
          <w:color w:val="000000"/>
          <w:spacing w:val="0"/>
          <w:sz w:val="19"/>
          <w:szCs w:val="19"/>
        </w:rPr>
      </w:pPr>
      <w:r>
        <w:rPr>
          <w:rFonts w:hint="eastAsia" w:ascii="黑体" w:hAnsi="宋体" w:eastAsia="黑体" w:cs="黑体"/>
          <w:i w:val="0"/>
          <w:iCs w:val="0"/>
          <w:caps w:val="0"/>
          <w:color w:val="000000"/>
          <w:spacing w:val="0"/>
          <w:sz w:val="25"/>
          <w:szCs w:val="25"/>
        </w:rPr>
        <w:t>三、实施条件</w:t>
      </w:r>
    </w:p>
    <w:p>
      <w:pPr>
        <w:pStyle w:val="3"/>
        <w:keepNext w:val="0"/>
        <w:keepLines w:val="0"/>
        <w:widowControl/>
        <w:suppressLineNumbers w:val="0"/>
        <w:spacing w:before="60" w:beforeAutospacing="0" w:after="60" w:afterAutospacing="0" w:line="480" w:lineRule="atLeast"/>
        <w:ind w:left="0" w:right="0" w:firstLine="516"/>
        <w:rPr>
          <w:rFonts w:hint="default" w:ascii="sans-serif" w:hAnsi="sans-serif" w:eastAsia="sans-serif" w:cs="sans-serif"/>
          <w:i w:val="0"/>
          <w:iCs w:val="0"/>
          <w:caps w:val="0"/>
          <w:color w:val="000000"/>
          <w:spacing w:val="0"/>
          <w:sz w:val="19"/>
          <w:szCs w:val="19"/>
        </w:rPr>
      </w:pPr>
      <w:r>
        <w:rPr>
          <w:rFonts w:hint="default" w:ascii="楷体_GB2312" w:hAnsi="sans-serif" w:eastAsia="楷体_GB2312" w:cs="楷体_GB2312"/>
          <w:i w:val="0"/>
          <w:iCs w:val="0"/>
          <w:caps w:val="0"/>
          <w:color w:val="000000"/>
          <w:spacing w:val="0"/>
          <w:sz w:val="25"/>
          <w:szCs w:val="25"/>
        </w:rPr>
        <w:t>（一）硬件设备。</w:t>
      </w:r>
      <w:r>
        <w:rPr>
          <w:rFonts w:hint="default" w:ascii="仿宋_GB2312" w:hAnsi="sans-serif" w:eastAsia="仿宋_GB2312" w:cs="仿宋_GB2312"/>
          <w:i w:val="0"/>
          <w:iCs w:val="0"/>
          <w:caps w:val="0"/>
          <w:color w:val="000000"/>
          <w:spacing w:val="0"/>
          <w:sz w:val="25"/>
          <w:szCs w:val="25"/>
        </w:rPr>
        <w:t>项目开展需要的各种设备。</w:t>
      </w:r>
    </w:p>
    <w:p>
      <w:pPr>
        <w:pStyle w:val="3"/>
        <w:keepNext w:val="0"/>
        <w:keepLines w:val="0"/>
        <w:widowControl/>
        <w:suppressLineNumbers w:val="0"/>
        <w:spacing w:before="60" w:beforeAutospacing="0" w:after="60" w:afterAutospacing="0" w:line="480" w:lineRule="atLeast"/>
        <w:ind w:left="0" w:right="0" w:firstLine="516"/>
        <w:rPr>
          <w:rFonts w:hint="default" w:ascii="sans-serif" w:hAnsi="sans-serif" w:eastAsia="sans-serif" w:cs="sans-serif"/>
          <w:i w:val="0"/>
          <w:iCs w:val="0"/>
          <w:caps w:val="0"/>
          <w:color w:val="000000"/>
          <w:spacing w:val="0"/>
          <w:sz w:val="19"/>
          <w:szCs w:val="19"/>
        </w:rPr>
      </w:pPr>
      <w:r>
        <w:rPr>
          <w:rFonts w:hint="default" w:ascii="楷体_GB2312" w:hAnsi="sans-serif" w:eastAsia="楷体_GB2312" w:cs="楷体_GB2312"/>
          <w:i w:val="0"/>
          <w:iCs w:val="0"/>
          <w:caps w:val="0"/>
          <w:color w:val="000000"/>
          <w:spacing w:val="0"/>
          <w:sz w:val="25"/>
          <w:szCs w:val="25"/>
        </w:rPr>
        <w:t>（二）人员条件。</w:t>
      </w:r>
      <w:r>
        <w:rPr>
          <w:rFonts w:hint="default" w:ascii="仿宋_GB2312" w:hAnsi="sans-serif" w:eastAsia="仿宋_GB2312" w:cs="仿宋_GB2312"/>
          <w:i w:val="0"/>
          <w:iCs w:val="0"/>
          <w:caps w:val="0"/>
          <w:color w:val="000000"/>
          <w:spacing w:val="0"/>
          <w:sz w:val="25"/>
          <w:szCs w:val="25"/>
        </w:rPr>
        <w:t>项目开展必备的负责人及其管理能力，主要技术人员的姓名、性别、职称、专业、工作年限等。</w:t>
      </w:r>
    </w:p>
    <w:p>
      <w:pPr>
        <w:pStyle w:val="3"/>
        <w:keepNext w:val="0"/>
        <w:keepLines w:val="0"/>
        <w:widowControl/>
        <w:suppressLineNumbers w:val="0"/>
        <w:spacing w:before="60" w:beforeAutospacing="0" w:after="60" w:afterAutospacing="0" w:line="480" w:lineRule="atLeast"/>
        <w:ind w:left="0" w:right="0" w:firstLine="516"/>
        <w:rPr>
          <w:rFonts w:hint="default" w:ascii="sans-serif" w:hAnsi="sans-serif" w:eastAsia="sans-serif" w:cs="sans-serif"/>
          <w:i w:val="0"/>
          <w:iCs w:val="0"/>
          <w:caps w:val="0"/>
          <w:color w:val="000000"/>
          <w:spacing w:val="0"/>
          <w:sz w:val="19"/>
          <w:szCs w:val="19"/>
        </w:rPr>
      </w:pPr>
      <w:r>
        <w:rPr>
          <w:rFonts w:hint="default" w:ascii="楷体_GB2312" w:hAnsi="sans-serif" w:eastAsia="楷体_GB2312" w:cs="楷体_GB2312"/>
          <w:i w:val="0"/>
          <w:iCs w:val="0"/>
          <w:caps w:val="0"/>
          <w:color w:val="000000"/>
          <w:spacing w:val="0"/>
          <w:sz w:val="25"/>
          <w:szCs w:val="25"/>
        </w:rPr>
        <w:t>（三）技术条件。</w:t>
      </w:r>
      <w:r>
        <w:rPr>
          <w:rFonts w:hint="default" w:ascii="仿宋_GB2312" w:hAnsi="sans-serif" w:eastAsia="仿宋_GB2312" w:cs="仿宋_GB2312"/>
          <w:i w:val="0"/>
          <w:iCs w:val="0"/>
          <w:caps w:val="0"/>
          <w:color w:val="000000"/>
          <w:spacing w:val="0"/>
          <w:sz w:val="25"/>
          <w:szCs w:val="25"/>
        </w:rPr>
        <w:t>从事工伤预防业务的证明材料；开展项目使用的方法和技术手段等。</w:t>
      </w:r>
    </w:p>
    <w:p>
      <w:pPr>
        <w:pStyle w:val="3"/>
        <w:keepNext w:val="0"/>
        <w:keepLines w:val="0"/>
        <w:widowControl/>
        <w:suppressLineNumbers w:val="0"/>
        <w:spacing w:before="60" w:beforeAutospacing="0" w:after="60" w:afterAutospacing="0" w:line="480" w:lineRule="atLeast"/>
        <w:ind w:left="0" w:right="0" w:firstLine="516"/>
        <w:rPr>
          <w:rFonts w:hint="default" w:ascii="sans-serif" w:hAnsi="sans-serif" w:eastAsia="sans-serif" w:cs="sans-serif"/>
          <w:i w:val="0"/>
          <w:iCs w:val="0"/>
          <w:caps w:val="0"/>
          <w:color w:val="000000"/>
          <w:spacing w:val="0"/>
          <w:sz w:val="19"/>
          <w:szCs w:val="19"/>
        </w:rPr>
      </w:pPr>
      <w:r>
        <w:rPr>
          <w:rFonts w:hint="default" w:ascii="楷体_GB2312" w:hAnsi="sans-serif" w:eastAsia="楷体_GB2312" w:cs="楷体_GB2312"/>
          <w:i w:val="0"/>
          <w:iCs w:val="0"/>
          <w:caps w:val="0"/>
          <w:color w:val="000000"/>
          <w:spacing w:val="0"/>
          <w:sz w:val="25"/>
          <w:szCs w:val="25"/>
        </w:rPr>
        <w:t>（四）其他相关条件。</w:t>
      </w:r>
    </w:p>
    <w:p>
      <w:pPr>
        <w:pStyle w:val="3"/>
        <w:keepNext w:val="0"/>
        <w:keepLines w:val="0"/>
        <w:widowControl/>
        <w:suppressLineNumbers w:val="0"/>
        <w:spacing w:before="60" w:beforeAutospacing="0" w:after="60" w:afterAutospacing="0" w:line="480" w:lineRule="atLeast"/>
        <w:ind w:left="0" w:right="0" w:firstLine="516"/>
        <w:rPr>
          <w:rFonts w:hint="default" w:ascii="sans-serif" w:hAnsi="sans-serif" w:eastAsia="sans-serif" w:cs="sans-serif"/>
          <w:i w:val="0"/>
          <w:iCs w:val="0"/>
          <w:caps w:val="0"/>
          <w:color w:val="000000"/>
          <w:spacing w:val="0"/>
          <w:sz w:val="19"/>
          <w:szCs w:val="19"/>
        </w:rPr>
      </w:pPr>
      <w:r>
        <w:rPr>
          <w:rFonts w:hint="eastAsia" w:ascii="黑体" w:hAnsi="宋体" w:eastAsia="黑体" w:cs="黑体"/>
          <w:i w:val="0"/>
          <w:iCs w:val="0"/>
          <w:caps w:val="0"/>
          <w:color w:val="000000"/>
          <w:spacing w:val="0"/>
          <w:sz w:val="25"/>
          <w:szCs w:val="25"/>
        </w:rPr>
        <w:t>四、进度和计划安排</w:t>
      </w:r>
    </w:p>
    <w:p>
      <w:pPr>
        <w:pStyle w:val="3"/>
        <w:keepNext w:val="0"/>
        <w:keepLines w:val="0"/>
        <w:widowControl/>
        <w:suppressLineNumbers w:val="0"/>
        <w:spacing w:before="60" w:beforeAutospacing="0" w:after="60" w:afterAutospacing="0" w:line="480" w:lineRule="atLeast"/>
        <w:ind w:left="0" w:right="0" w:firstLine="516"/>
        <w:rPr>
          <w:rFonts w:hint="default" w:ascii="sans-serif" w:hAnsi="sans-serif" w:eastAsia="sans-serif" w:cs="sans-serif"/>
          <w:i w:val="0"/>
          <w:iCs w:val="0"/>
          <w:caps w:val="0"/>
          <w:color w:val="000000"/>
          <w:spacing w:val="0"/>
          <w:sz w:val="19"/>
          <w:szCs w:val="19"/>
        </w:rPr>
      </w:pPr>
      <w:r>
        <w:rPr>
          <w:rFonts w:hint="eastAsia" w:ascii="黑体" w:hAnsi="宋体" w:eastAsia="黑体" w:cs="黑体"/>
          <w:i w:val="0"/>
          <w:iCs w:val="0"/>
          <w:caps w:val="0"/>
          <w:color w:val="000000"/>
          <w:spacing w:val="0"/>
          <w:sz w:val="25"/>
          <w:szCs w:val="25"/>
        </w:rPr>
        <w:t>五、绩效目标</w:t>
      </w:r>
    </w:p>
    <w:p>
      <w:pPr>
        <w:pStyle w:val="3"/>
        <w:keepNext w:val="0"/>
        <w:keepLines w:val="0"/>
        <w:widowControl/>
        <w:suppressLineNumbers w:val="0"/>
        <w:spacing w:before="60" w:beforeAutospacing="0" w:after="60" w:afterAutospacing="0" w:line="480" w:lineRule="atLeast"/>
        <w:ind w:left="0" w:right="0" w:firstLine="516"/>
        <w:rPr>
          <w:rFonts w:hint="default" w:ascii="sans-serif" w:hAnsi="sans-serif" w:eastAsia="sans-serif" w:cs="sans-serif"/>
          <w:i w:val="0"/>
          <w:iCs w:val="0"/>
          <w:caps w:val="0"/>
          <w:color w:val="000000"/>
          <w:spacing w:val="0"/>
          <w:sz w:val="19"/>
          <w:szCs w:val="19"/>
        </w:rPr>
      </w:pPr>
      <w:r>
        <w:rPr>
          <w:rFonts w:hint="default" w:ascii="楷体_GB2312" w:hAnsi="sans-serif" w:eastAsia="楷体_GB2312" w:cs="楷体_GB2312"/>
          <w:i w:val="0"/>
          <w:iCs w:val="0"/>
          <w:caps w:val="0"/>
          <w:color w:val="000000"/>
          <w:spacing w:val="0"/>
          <w:sz w:val="25"/>
          <w:szCs w:val="25"/>
        </w:rPr>
        <w:t>（一）定性目标。</w:t>
      </w:r>
    </w:p>
    <w:p>
      <w:pPr>
        <w:pStyle w:val="3"/>
        <w:keepNext w:val="0"/>
        <w:keepLines w:val="0"/>
        <w:widowControl/>
        <w:suppressLineNumbers w:val="0"/>
        <w:spacing w:before="60" w:beforeAutospacing="0" w:after="60" w:afterAutospacing="0" w:line="480" w:lineRule="atLeast"/>
        <w:ind w:left="0" w:right="0" w:firstLine="516"/>
        <w:rPr>
          <w:rFonts w:hint="default" w:ascii="sans-serif" w:hAnsi="sans-serif" w:eastAsia="sans-serif" w:cs="sans-serif"/>
          <w:i w:val="0"/>
          <w:iCs w:val="0"/>
          <w:caps w:val="0"/>
          <w:color w:val="000000"/>
          <w:spacing w:val="0"/>
          <w:sz w:val="19"/>
          <w:szCs w:val="19"/>
        </w:rPr>
      </w:pPr>
      <w:r>
        <w:rPr>
          <w:rFonts w:hint="default" w:ascii="楷体_GB2312" w:hAnsi="sans-serif" w:eastAsia="楷体_GB2312" w:cs="楷体_GB2312"/>
          <w:i w:val="0"/>
          <w:iCs w:val="0"/>
          <w:caps w:val="0"/>
          <w:color w:val="000000"/>
          <w:spacing w:val="0"/>
          <w:sz w:val="25"/>
          <w:szCs w:val="25"/>
        </w:rPr>
        <w:t>（二）定量目标。</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38436ED-7564-4439-AB11-755F0F590EF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724A9520-461F-4BEB-988F-17676B34A350}"/>
  </w:font>
  <w:font w:name="仿宋">
    <w:panose1 w:val="02010609060101010101"/>
    <w:charset w:val="86"/>
    <w:family w:val="modern"/>
    <w:pitch w:val="default"/>
    <w:sig w:usb0="800002BF" w:usb1="38CF7CFA" w:usb2="00000016" w:usb3="00000000" w:csb0="00040001" w:csb1="00000000"/>
    <w:embedRegular r:id="rId3" w:fontKey="{FB5BE2F3-8C8A-4B03-9CA0-AC2A40285573}"/>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ans-serif">
    <w:altName w:val="Segoe Print"/>
    <w:panose1 w:val="00000000000000000000"/>
    <w:charset w:val="00"/>
    <w:family w:val="auto"/>
    <w:pitch w:val="default"/>
    <w:sig w:usb0="00000000" w:usb1="00000000" w:usb2="00000000" w:usb3="00000000" w:csb0="00000000" w:csb1="00000000"/>
    <w:embedRegular r:id="rId4" w:fontKey="{81BBB12A-1036-438F-A905-EB990892CEA2}"/>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00"/>
    <w:family w:val="auto"/>
    <w:pitch w:val="default"/>
    <w:sig w:usb0="00000000" w:usb1="00000000" w:usb2="00000000" w:usb3="00000000" w:csb0="00000000" w:csb1="00000000"/>
    <w:embedRegular r:id="rId5" w:fontKey="{3042CBA0-2300-4AEE-9F28-5A557B495E05}"/>
  </w:font>
  <w:font w:name="方正小标宋简体">
    <w:panose1 w:val="02000000000000000000"/>
    <w:charset w:val="86"/>
    <w:family w:val="auto"/>
    <w:pitch w:val="default"/>
    <w:sig w:usb0="00000001" w:usb1="08000000" w:usb2="00000000" w:usb3="00000000" w:csb0="00040000" w:csb1="00000000"/>
    <w:embedRegular r:id="rId6" w:fontKey="{1C193A6C-484C-476A-BD0E-70907FC76110}"/>
  </w:font>
  <w:font w:name="楷体_GB2312">
    <w:altName w:val="楷体"/>
    <w:panose1 w:val="00000000000000000000"/>
    <w:charset w:val="00"/>
    <w:family w:val="auto"/>
    <w:pitch w:val="default"/>
    <w:sig w:usb0="00000000" w:usb1="00000000" w:usb2="00000000" w:usb3="00000000" w:csb0="00000000" w:csb1="00000000"/>
    <w:embedRegular r:id="rId7" w:fontKey="{1B8A6C20-2CF5-4789-8EDB-2B505DB59152}"/>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1NWZjMGU1MjljMTkzMjMxNjEzODdkMzc4NGFkZmUifQ=="/>
  </w:docVars>
  <w:rsids>
    <w:rsidRoot w:val="2A6A5E14"/>
    <w:rsid w:val="2A6A5E14"/>
    <w:rsid w:val="5DF866B7"/>
    <w:rsid w:val="769004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7"/>
    <w:autoRedefine/>
    <w:qFormat/>
    <w:uiPriority w:val="0"/>
    <w:pPr>
      <w:spacing w:before="0" w:beforeAutospacing="1" w:after="0" w:afterAutospacing="1"/>
      <w:jc w:val="left"/>
    </w:pPr>
    <w:rPr>
      <w:rFonts w:hint="eastAsia" w:ascii="宋体" w:hAnsi="宋体" w:eastAsia="宋体" w:cs="宋体"/>
      <w:b/>
      <w:bCs/>
      <w:kern w:val="32"/>
      <w:sz w:val="48"/>
      <w:szCs w:val="48"/>
      <w:lang w:val="en-US" w:eastAsia="zh-CN" w:bidi="ar"/>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customStyle="1" w:styleId="7">
    <w:name w:val="标题 1 字符"/>
    <w:link w:val="2"/>
    <w:autoRedefine/>
    <w:qFormat/>
    <w:uiPriority w:val="0"/>
    <w:rPr>
      <w:rFonts w:ascii="黑体" w:hAnsi="黑体" w:eastAsia="仿宋" w:cs="Times New Roman"/>
      <w:bCs/>
      <w:color w:val="000000"/>
      <w:kern w:val="0"/>
      <w:sz w:val="32"/>
      <w:szCs w:val="20"/>
      <w:lang w:val="zh-CN" w:eastAsia="en-US" w:bidi="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2024-05-16T08:18:00Z</dcterms:created>
  <dc:creator>时霖</dc:creator>
  <cp:lastModifiedBy>时霖</cp:lastModifiedBy>
  <dcterms:modified xsi:type="dcterms:W3CDTF">2024-05-16T08:19:43Z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41EE0765D60B44E09FC946789448D542_13</vt:lpwstr>
  </property>
</Properties>
</file>