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 w:line="480" w:lineRule="atLeast"/>
        <w:ind w:left="0" w:right="0" w:firstLine="0"/>
        <w:jc w:val="both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25"/>
          <w:szCs w:val="25"/>
        </w:rPr>
        <w:t>附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5"/>
          <w:szCs w:val="25"/>
          <w:lang w:val="en-US" w:eastAsia="zh-CN"/>
        </w:rPr>
        <w:t xml:space="preserve">  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5"/>
          <w:szCs w:val="25"/>
        </w:rPr>
        <w:t>件</w:t>
      </w:r>
    </w:p>
    <w:p>
      <w:pPr>
        <w:pStyle w:val="3"/>
        <w:keepNext w:val="0"/>
        <w:keepLines w:val="0"/>
        <w:widowControl/>
        <w:suppressLineNumbers w:val="0"/>
        <w:spacing w:before="60" w:beforeAutospacing="0" w:after="60" w:afterAutospacing="0" w:line="480" w:lineRule="atLeast"/>
        <w:ind w:left="0" w:right="0" w:firstLine="0"/>
        <w:jc w:val="center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bookmarkStart w:id="0" w:name="_GoBack"/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28"/>
          <w:szCs w:val="28"/>
        </w:rPr>
        <w:t>洛阳市工业和信息化领域专项资金查重意见反馈表</w:t>
      </w:r>
      <w:bookmarkEnd w:id="0"/>
    </w:p>
    <w:tbl>
      <w:tblPr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0"/>
        <w:gridCol w:w="492"/>
        <w:gridCol w:w="1356"/>
        <w:gridCol w:w="468"/>
        <w:gridCol w:w="1476"/>
        <w:gridCol w:w="96"/>
        <w:gridCol w:w="14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1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资金类别：填本次申报的资金名称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牵头业务科室：</w:t>
            </w: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查重日期：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8" w:hRule="atLeast"/>
          <w:jc w:val="center"/>
        </w:trPr>
        <w:tc>
          <w:tcPr>
            <w:tcW w:w="718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涉及企业及项目名称：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 w:firstLine="48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由牵头科室负责填写：企业准确名称（与营业执照一致）、项目准确名称（与申报材料一致）。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配合科室：</w:t>
            </w: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反馈日期：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64" w:hRule="atLeast"/>
          <w:jc w:val="center"/>
        </w:trPr>
        <w:tc>
          <w:tcPr>
            <w:tcW w:w="718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涉及企业及项目历史支持情况：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 w:firstLine="48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由配合科室负责填写历史支持情况，包括支持</w:t>
            </w: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企业名称、项目名称、支持年度、支持金额、支持资金类别</w:t>
            </w: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4" w:hRule="atLeast"/>
          <w:jc w:val="center"/>
        </w:trPr>
        <w:tc>
          <w:tcPr>
            <w:tcW w:w="235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配合科室经办人：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both"/>
              <w:rPr>
                <w:sz w:val="19"/>
                <w:szCs w:val="19"/>
              </w:rPr>
            </w:pPr>
            <w:r>
              <w:rPr>
                <w:rFonts w:hint="default" w:ascii="仿宋_GB2312" w:hAnsi="sans-serif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配合科室科长：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84" w:type="dxa"/>
              <w:bottom w:w="0" w:type="dxa"/>
              <w:right w:w="84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000000"/>
                <w:spacing w:val="0"/>
                <w:sz w:val="19"/>
                <w:szCs w:val="19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0E6594-46BC-46C5-ABFE-58B3BB462E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8406A441-C938-41BC-8720-0669F5B75E35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282518A-55E6-41E1-B369-4C2BE2A74AB9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4A9B62EB-E810-4E81-8FE8-9BBDAC91DF6F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6DF3057B"/>
    <w:rsid w:val="1DC842EC"/>
    <w:rsid w:val="6DF3057B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标题 1 字符"/>
    <w:link w:val="2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2024-05-16T06:53:00Z</dcterms:created>
  <dc:creator>时霖</dc:creator>
  <cp:lastModifiedBy>时霖</cp:lastModifiedBy>
  <dcterms:modified xsi:type="dcterms:W3CDTF">2024-05-16T06:58:06Z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91B6D1DCB3674D049D1DD398EF5674E7_13</vt:lpwstr>
  </property>
</Properties>
</file>