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CESI黑体-GB2312" w:hAnsi="CESI黑体-GB2312" w:eastAsia="CESI黑体-GB2312" w:cs="CESI黑体-GB2312"/>
          <w:color w:val="000000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w w:val="95"/>
          <w:sz w:val="44"/>
          <w:szCs w:val="44"/>
          <w:highlight w:val="none"/>
          <w:shd w:val="clear" w:color="auto" w:fill="FFFFFF"/>
          <w:lang w:eastAsia="zh-CN"/>
        </w:rPr>
        <w:t>洛阳市电网工程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w w:val="95"/>
          <w:sz w:val="44"/>
          <w:szCs w:val="44"/>
          <w:highlight w:val="none"/>
          <w:shd w:val="clear" w:color="auto" w:fill="FFFFFF"/>
        </w:rPr>
        <w:t>项目核准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w w:val="95"/>
          <w:sz w:val="44"/>
          <w:szCs w:val="44"/>
          <w:highlight w:val="none"/>
          <w:shd w:val="clear" w:color="auto" w:fill="FFFFFF"/>
          <w:lang w:eastAsia="zh-CN"/>
        </w:rPr>
        <w:t>信用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w w:val="95"/>
          <w:sz w:val="44"/>
          <w:szCs w:val="44"/>
          <w:highlight w:val="none"/>
          <w:shd w:val="clear" w:color="auto" w:fill="FFFFFF"/>
        </w:rPr>
        <w:t>承诺书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w w:val="95"/>
          <w:sz w:val="44"/>
          <w:szCs w:val="44"/>
          <w:highlight w:val="none"/>
          <w:shd w:val="clear" w:color="auto" w:fill="FFFFFF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w w:val="95"/>
          <w:sz w:val="44"/>
          <w:szCs w:val="44"/>
          <w:highlight w:val="none"/>
          <w:shd w:val="clear" w:color="auto" w:fill="FFFFFF"/>
        </w:rPr>
        <w:t>范本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w w:val="95"/>
          <w:sz w:val="44"/>
          <w:szCs w:val="44"/>
          <w:highlight w:val="none"/>
          <w:shd w:val="clear" w:color="auto" w:fill="FFFFFF"/>
          <w:lang w:eastAsia="zh-CN"/>
        </w:rPr>
        <w:t>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>XX市（县、区）发展和改革委员会：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我单位拟投资建设的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-US" w:eastAsia="zh-CN"/>
        </w:rPr>
        <w:t>项目，总投资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-US" w:eastAsia="zh-CN"/>
        </w:rPr>
        <w:t>万元，建设地点：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-US" w:eastAsia="zh-CN"/>
        </w:rPr>
        <w:t>，建设内容：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-US" w:eastAsia="zh-CN"/>
        </w:rPr>
        <w:t>。现提出项目核准申请，经审慎核查后承诺以下内容：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" w:eastAsia="zh-CN"/>
        </w:rPr>
        <w:t>一、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项目</w:t>
      </w:r>
      <w:r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-US" w:eastAsia="zh-CN" w:bidi="ar-SA"/>
        </w:rPr>
        <w:t>不危害经济安全、社会安全、生态安全等国家安全。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" w:eastAsia="zh-CN" w:bidi="ar-SA"/>
        </w:rPr>
        <w:t>二、项目</w:t>
      </w:r>
      <w:r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-US" w:eastAsia="zh-CN" w:bidi="ar-SA"/>
        </w:rPr>
        <w:t>符合相关发展建设规划、产业政策和技术标准。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" w:eastAsia="zh-CN" w:bidi="ar-SA"/>
        </w:rPr>
        <w:t>三、项目</w:t>
      </w:r>
      <w:r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-US" w:eastAsia="zh-CN" w:bidi="ar-SA"/>
        </w:rPr>
        <w:t>合理开发并有效利用资源。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" w:eastAsia="zh-CN" w:bidi="ar-SA"/>
        </w:rPr>
        <w:t>四、项目</w:t>
      </w:r>
      <w:r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  <w:highlight w:val="none"/>
          <w:lang w:val="en-US" w:eastAsia="zh-CN" w:bidi="ar-SA"/>
        </w:rPr>
        <w:t>不对重大公共利益产生不利影响。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0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" w:eastAsia="zh-CN"/>
        </w:rPr>
        <w:t>五、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严格按照规定开展项目前期工作，已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取得相关部门意见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0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" w:eastAsia="zh-CN"/>
        </w:rPr>
        <w:t>六、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-US" w:eastAsia="zh-CN"/>
        </w:rPr>
        <w:t>项目开工前依法办理环保、水保、地灾、矿产、文物、征地等相关手续。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0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" w:eastAsia="zh-CN"/>
        </w:rPr>
        <w:t>七、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向贵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委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申报的相关信息完整准确、真实有效。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5631815</wp:posOffset>
                </wp:positionH>
                <wp:positionV relativeFrom="paragraph">
                  <wp:posOffset>1507490</wp:posOffset>
                </wp:positionV>
                <wp:extent cx="1202690" cy="1250315"/>
                <wp:effectExtent l="0" t="0" r="1270" b="14605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690" cy="1250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43.45pt;margin-top:118.7pt;height:98.45pt;width:94.7pt;z-index:251659264;mso-width-relative:page;mso-height-relative:page;" fillcolor="#FFFFFF [3201]" filled="t" stroked="f" coordsize="21600,21600" o:gfxdata="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pgS9r9cAAAAMAQAADwAA&#10;AAAAAAABACAAAAAiAAAAZHJzL2Rvd25yZXYueG1sUEsBAhQAFAAAAAgAh07iQJpKyfFQAgAAkgQA&#10;AA4AAAAAAAAAAQAgAAAAJg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" w:eastAsia="zh-CN"/>
        </w:rPr>
        <w:t>八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、项目实施和运行中，严格遵守法律、法规、规章及行业规范的规定，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-US" w:eastAsia="zh-CN"/>
        </w:rPr>
        <w:t>如后续出现任何违背法律法规、产业政策，群体事件等现象发生，接受贵委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  <w:t>撤销该核准决定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  <w:t>由此造成的所有责任及经济损失由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eastAsia="zh-CN"/>
        </w:rPr>
        <w:t>我公司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  <w:t>自行承担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5627370</wp:posOffset>
                </wp:positionH>
                <wp:positionV relativeFrom="paragraph">
                  <wp:posOffset>-587375</wp:posOffset>
                </wp:positionV>
                <wp:extent cx="1202690" cy="1250315"/>
                <wp:effectExtent l="0" t="0" r="1270" b="14605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690" cy="1250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43.1pt;margin-top:-46.25pt;height:98.45pt;width:94.7pt;z-index:251660288;mso-width-relative:page;mso-height-relative:page;" fillcolor="#FFFFFF [3201]" filled="t" stroked="f" coordsize="21600,21600" o:gfxdata="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ODyfG7XAAAADAEAAA8A&#10;AAAAAAAAAQAgAAAAIgAAAGRycy9kb3ducmV2LnhtbFBLAQIUABQAAAAIAIdO4kAN5z5sUQIAAJIE&#10;AAAOAAAAAAAAAAEAIAAAACY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val="en" w:eastAsia="zh-CN"/>
        </w:rPr>
        <w:t>九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0"/>
          <w:szCs w:val="30"/>
          <w:highlight w:val="none"/>
          <w:u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0"/>
          <w:szCs w:val="30"/>
          <w:highlight w:val="none"/>
        </w:rPr>
        <w:t>同意将承诺和践诺信息作为我单位信用记录由“信用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0"/>
          <w:szCs w:val="30"/>
          <w:highlight w:val="none"/>
          <w:lang w:eastAsia="zh-CN"/>
        </w:rPr>
        <w:t>洛阳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0"/>
          <w:szCs w:val="30"/>
          <w:highlight w:val="none"/>
        </w:rPr>
        <w:t>”网站归集并合规应用。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 xml:space="preserve">        </w:t>
      </w:r>
      <w:bookmarkStart w:id="0" w:name="_GoBack"/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5627370</wp:posOffset>
                </wp:positionH>
                <wp:positionV relativeFrom="paragraph">
                  <wp:posOffset>6565265</wp:posOffset>
                </wp:positionV>
                <wp:extent cx="1202690" cy="1250315"/>
                <wp:effectExtent l="0" t="0" r="1270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690" cy="1250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43.1pt;margin-top:516.95pt;height:98.45pt;width:94.7pt;z-index:251661312;mso-width-relative:page;mso-height-relative:page;" fillcolor="#FFFFFF [3201]" filled="t" stroked="f" coordsize="21600,21600" o:gfxdata="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QV7G12AAAAA4BAAAPAAAA&#10;AAAAAAEAIAAAACIAAABkcnMvZG93bnJldi54bWxQSwECFAAUAAAACACHTuJAe+01Ek4CAACQBAAA&#10;DgAAAAAAAAABACAAAAAn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bookmarkEnd w:id="0"/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  <w:t>特此承诺。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  <w:t>   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100" w:firstLineChars="1700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  <w:t>   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>XX公司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  <w:t>(公章)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right" w:pos="4006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100" w:firstLineChars="1700"/>
        <w:textAlignment w:val="auto"/>
        <w:outlineLvl w:val="9"/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  <w:t>年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  <w:t>月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0"/>
          <w:szCs w:val="30"/>
          <w:highlight w:val="none"/>
          <w:shd w:val="clear" w:color="auto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A02A695-E2BF-41EA-8C2B-E6178CF2265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DE284E7-5815-4297-A37D-830035EB6E5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7CE48992-896A-4F38-BDD5-6E953664C454}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4" w:fontKey="{02234C68-B6D7-499F-B79A-D435F14AF2A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2B5F4E93"/>
    <w:rsid w:val="2B5F4E93"/>
    <w:rsid w:val="3E0C2AD8"/>
    <w:rsid w:val="3F246E28"/>
    <w:rsid w:val="7690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10"/>
    <w:autoRedefine/>
    <w:qFormat/>
    <w:uiPriority w:val="0"/>
    <w:pPr>
      <w:keepNext/>
      <w:spacing w:before="120" w:after="120" w:line="240" w:lineRule="auto"/>
      <w:ind w:firstLine="560" w:firstLineChars="200"/>
      <w:jc w:val="left"/>
      <w:outlineLvl w:val="0"/>
    </w:pPr>
    <w:rPr>
      <w:rFonts w:ascii="黑体" w:hAnsi="黑体" w:eastAsia="仿宋" w:cs="Times New Roman"/>
      <w:bCs/>
      <w:kern w:val="32"/>
      <w:sz w:val="32"/>
      <w:szCs w:val="32"/>
      <w:lang w:eastAsia="en-US" w:bidi="en-US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325"/>
      <w:jc w:val="left"/>
    </w:pPr>
    <w:rPr>
      <w:rFonts w:ascii="宋体" w:hAnsi="宋体"/>
      <w:kern w:val="0"/>
      <w:sz w:val="31"/>
      <w:szCs w:val="31"/>
      <w:lang w:eastAsia="en-US"/>
    </w:rPr>
  </w:style>
  <w:style w:type="paragraph" w:styleId="4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标题 1 字符"/>
    <w:link w:val="3"/>
    <w:autoRedefine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2024-05-07T04:01:00Z</dcterms:created>
  <dc:creator>时霖</dc:creator>
  <cp:lastModifiedBy>时霖</cp:lastModifiedBy>
  <dcterms:modified xsi:type="dcterms:W3CDTF">2024-05-07T04:02:52Z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4506AD39DE674EA79F1C5BC9FCD31F61_13</vt:lpwstr>
  </property>
</Properties>
</file>