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lang w:bidi="ar"/>
        </w:rPr>
        <w:t>附 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t>西工区促进3岁以下婴幼儿照护服务发展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t>工作联席协调机制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为了促进我区婴幼儿照护服务发展，协调解决发展婴幼儿照护服务遇到的困难和问题，根据《西工区促进3岁以下婴幼儿照护服务发展实施方案》，建立西工区婴幼儿照护服务协调机制（以下简称联席协调机制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bidi="ar"/>
        </w:rPr>
        <w:t>一、主要职责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贯彻落实国家、省、市关于促进婴幼儿照护服务发展的各项方针政策和工作部署，统筹协调全区婴幼儿照护服务发展各项工作，制定完善我区婴幼儿照护服务政策措施、发展规划，研究解决我区促进婴幼儿照护服务发展工作相关问题。发挥各成员单位职能作用，建立健全婴幼儿照护服务发展齐抓共管机制。指导并督促各相关部门完善配套政策，促进任务落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黑体" w:cs="Times New Roman"/>
          <w:sz w:val="32"/>
          <w:szCs w:val="32"/>
          <w:lang w:bidi="ar"/>
        </w:rPr>
        <w:t>二、联席协调机制成员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（一）总召集人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杨利伟  西工区政府副区长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（二）副总召集人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张志刚  区卫健委主任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</w:pPr>
      <w:r>
        <w:rPr>
          <w:rFonts w:hint="default" w:ascii="Times New Roman" w:hAnsi="Times New Roman" w:eastAsia="楷体_GB2312" w:cs="Times New Roman"/>
          <w:b w:val="0"/>
          <w:bCs w:val="0"/>
          <w:color w:val="000000"/>
          <w:sz w:val="32"/>
          <w:szCs w:val="32"/>
        </w:rPr>
        <w:t>（三）成员单位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赵晓红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区委编办主任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李咏梅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区总工会女职工委员会副主席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王文东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共青团区委挂职副书记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石雅琦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区妇联主席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3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李志阳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区发改委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李艳丽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区教体局局长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钱  进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区民政局局长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张  仰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区财政局局长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王松南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  区人社局局长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李小林  区住建局局长</w:t>
      </w:r>
    </w:p>
    <w:p>
      <w:pPr>
        <w:keepNext w:val="0"/>
        <w:keepLines w:val="0"/>
        <w:pageBreakBefore w:val="0"/>
        <w:widowControl w:val="0"/>
        <w:tabs>
          <w:tab w:val="left" w:pos="18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凯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区商务局局长</w:t>
      </w:r>
    </w:p>
    <w:p>
      <w:pPr>
        <w:keepNext w:val="0"/>
        <w:keepLines w:val="0"/>
        <w:pageBreakBefore w:val="0"/>
        <w:widowControl w:val="0"/>
        <w:tabs>
          <w:tab w:val="left" w:pos="18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张智平  区应急局局长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何拥军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区市场监管局局长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梁亚平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区城改办主任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胡太奎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区社区办主任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高长青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公安西工分局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郭本州 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西工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区税务局局长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吴欣宇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自然资源和规划局西工分局局长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永  区消防救援大队教导员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张子娟  区计划生育协会会长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1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联席会议办公室设在区卫健委，承担联席会议日常工作，负责联席会议的组织、联络和协调工作。联席会议办公室主任由区卫健委主任张志刚兼任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区计划生育协会会长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张子娟负责日常具体工作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。联席会议办公室不刻制印章，由区卫健委代章。</w:t>
      </w: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华文仿宋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iNjM5OWQ3N2U4ZjBhNmIyMzUyZmExNzYxZmFmYmUifQ=="/>
  </w:docVars>
  <w:rsids>
    <w:rsidRoot w:val="1FF72F80"/>
    <w:rsid w:val="1FF7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Calibri" w:eastAsia="仿宋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2024-04-29T01:43:00Z</dcterms:created>
  <dc:creator>染尘</dc:creator>
  <cp:lastModifiedBy>染尘</cp:lastModifiedBy>
  <dcterms:modified xsi:type="dcterms:W3CDTF">2024-04-29T01:43:56Z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4A9D7EB2543F403683C19E8AE1F90147_11</vt:lpwstr>
  </property>
</Properties>
</file>