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60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spacing w:before="100" w:beforeAutospacing="1" w:after="100" w:afterAutospacing="1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36"/>
          <w:szCs w:val="36"/>
          <w:shd w:val="clear" w:color="auto" w:fill="FFFFFF"/>
          <w:lang w:val="en-US" w:eastAsia="zh-CN" w:bidi="ar-SA"/>
        </w:rPr>
        <w:t>全区新一轮“双倍增”行动计划目标表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1"/>
        <w:gridCol w:w="2845"/>
        <w:gridCol w:w="28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年度</w:t>
            </w:r>
          </w:p>
        </w:tc>
        <w:tc>
          <w:tcPr>
            <w:tcW w:w="3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创新主体数（家）</w:t>
            </w:r>
          </w:p>
        </w:tc>
        <w:tc>
          <w:tcPr>
            <w:tcW w:w="30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创新平台数（个）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2021年新增数</w:t>
            </w:r>
          </w:p>
        </w:tc>
        <w:tc>
          <w:tcPr>
            <w:tcW w:w="3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30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2022年新增数</w:t>
            </w:r>
          </w:p>
        </w:tc>
        <w:tc>
          <w:tcPr>
            <w:tcW w:w="3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30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2023年新增数</w:t>
            </w:r>
          </w:p>
        </w:tc>
        <w:tc>
          <w:tcPr>
            <w:tcW w:w="3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30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2024年新增数</w:t>
            </w:r>
          </w:p>
        </w:tc>
        <w:tc>
          <w:tcPr>
            <w:tcW w:w="3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30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2025年新增数</w:t>
            </w:r>
          </w:p>
        </w:tc>
        <w:tc>
          <w:tcPr>
            <w:tcW w:w="3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30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2025年底达到总数</w:t>
            </w:r>
          </w:p>
        </w:tc>
        <w:tc>
          <w:tcPr>
            <w:tcW w:w="3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30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4" w:lineRule="atLeast"/>
              <w:ind w:left="0" w:leftChars="0" w:right="0" w:right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</w:tr>
    </w:tbl>
    <w:p>
      <w:pPr>
        <w:pStyle w:val="2"/>
        <w:rPr>
          <w:rFonts w:hint="eastAsia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EU-BZ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iNjM5OWQ3N2U4ZjBhNmIyMzUyZmExNzYxZmFmYmUifQ=="/>
  </w:docVars>
  <w:rsids>
    <w:rsidRoot w:val="73450809"/>
    <w:rsid w:val="7345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宋体" w:cs="宋体"/>
      <w:sz w:val="21"/>
      <w:szCs w:val="2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2024-04-29T02:08:00Z</dcterms:created>
  <dc:creator>染尘</dc:creator>
  <cp:lastModifiedBy>染尘</cp:lastModifiedBy>
  <dcterms:modified xsi:type="dcterms:W3CDTF">2024-04-29T02:09:15Z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CD295F646AA7485D8C8549C86E258D7B_11</vt:lpwstr>
  </property>
</Properties>
</file>