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0"/>
          <w:szCs w:val="30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附  件</w:t>
      </w:r>
      <w:r>
        <w:rPr>
          <w:rFonts w:hint="eastAsia" w:ascii="黑体" w:hAnsi="黑体" w:eastAsia="黑体" w:cs="黑体"/>
          <w:sz w:val="30"/>
          <w:szCs w:val="30"/>
        </w:rPr>
        <w:t xml:space="preserve">      </w:t>
      </w:r>
    </w:p>
    <w:p>
      <w:pPr>
        <w:ind w:firstLine="1800" w:firstLineChars="600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</w:rPr>
        <w:t>举报假币犯罪奖励审批表</w:t>
      </w:r>
    </w:p>
    <w:bookmarkEnd w:id="0"/>
    <w:p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     （       年    号 ）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9"/>
        <w:gridCol w:w="1408"/>
        <w:gridCol w:w="1316"/>
        <w:gridCol w:w="1030"/>
        <w:gridCol w:w="368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8847" w:type="dxa"/>
            <w:gridSpan w:val="5"/>
            <w:vAlign w:val="center"/>
          </w:tcPr>
          <w:p>
            <w:pPr>
              <w:textAlignment w:val="center"/>
              <w:rPr>
                <w:rFonts w:ascii="楷体" w:hAnsi="楷体" w:eastAsia="楷体" w:cs="楷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</w:rPr>
              <w:t xml:space="preserve"> 填报单位：                                           年     月     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163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extAlignment w:val="top"/>
              <w:rPr>
                <w:rFonts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被奖励人：</w:t>
            </w:r>
          </w:p>
        </w:tc>
        <w:tc>
          <w:tcPr>
            <w:tcW w:w="3684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extAlignment w:val="top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奖励金额（元）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163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163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extAlignment w:val="top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案件简况：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8847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409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奖励原因</w:t>
            </w:r>
          </w:p>
        </w:tc>
        <w:tc>
          <w:tcPr>
            <w:tcW w:w="7438" w:type="dxa"/>
            <w:gridSpan w:val="4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4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38" w:type="dxa"/>
            <w:gridSpan w:val="4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4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38" w:type="dxa"/>
            <w:gridSpan w:val="4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公安局经办部门意见</w:t>
            </w:r>
          </w:p>
        </w:tc>
        <w:tc>
          <w:tcPr>
            <w:tcW w:w="6030" w:type="dxa"/>
            <w:gridSpan w:val="3"/>
            <w:vMerge w:val="restart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030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030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人民银行经办部门意见</w:t>
            </w:r>
          </w:p>
        </w:tc>
        <w:tc>
          <w:tcPr>
            <w:tcW w:w="6030" w:type="dxa"/>
            <w:gridSpan w:val="3"/>
            <w:vMerge w:val="restart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030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030" w:type="dxa"/>
            <w:gridSpan w:val="3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textAlignment w:val="top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公安局审批意见（加盖单位公章）</w:t>
            </w:r>
          </w:p>
        </w:tc>
        <w:tc>
          <w:tcPr>
            <w:tcW w:w="4714" w:type="dxa"/>
            <w:gridSpan w:val="2"/>
            <w:vMerge w:val="restart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textAlignment w:val="top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 xml:space="preserve"> 人民银行审批意见（加盖单位公章）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4133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714" w:type="dxa"/>
            <w:gridSpan w:val="2"/>
            <w:vMerge w:val="continue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281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  <w:t>财政局审批意见</w:t>
            </w:r>
          </w:p>
        </w:tc>
        <w:tc>
          <w:tcPr>
            <w:tcW w:w="6030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pStyle w:val="2"/>
        <w:jc w:val="center"/>
      </w:pPr>
      <w:r>
        <w:rPr>
          <w:rFonts w:hint="eastAsia"/>
          <w:color w:val="000000"/>
          <w:sz w:val="24"/>
          <w:szCs w:val="24"/>
        </w:rPr>
        <w:t>注：本表一式三份，财政局、市公安</w:t>
      </w:r>
    </w:p>
    <w:p/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5016" w:leftChars="2280" w:firstLine="6400" w:firstLineChars="2000"/>
      <w:rPr>
        <w:rFonts w:eastAsia="仿宋"/>
        <w:sz w:val="32"/>
        <w:szCs w:val="48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</w:rPr>
      <w:t xml:space="preserve">  </w:t>
    </w:r>
  </w:p>
  <w:p>
    <w:pPr>
      <w:pStyle w:val="5"/>
      <w:wordWrap w:val="0"/>
      <w:ind w:left="895" w:leftChars="407" w:firstLine="10518" w:firstLineChars="3287"/>
      <w:jc w:val="right"/>
      <w:rPr>
        <w:rFonts w:ascii="宋体" w:hAnsi="宋体" w:cs="宋体"/>
        <w:b/>
        <w:bCs/>
        <w:color w:val="005192"/>
        <w:sz w:val="28"/>
        <w:szCs w:val="44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宋体" w:hAnsi="宋体" w:cs="宋体"/>
        <w:b/>
        <w:bCs/>
        <w:color w:val="005192"/>
        <w:sz w:val="28"/>
        <w:szCs w:val="44"/>
      </w:rPr>
      <w:t>洛洛阳市</w:t>
    </w:r>
    <w:r>
      <w:rPr>
        <w:rFonts w:hint="eastAsia" w:ascii="宋体" w:hAnsi="宋体" w:cs="宋体"/>
        <w:b/>
        <w:bCs/>
        <w:color w:val="005192"/>
        <w:sz w:val="28"/>
        <w:szCs w:val="44"/>
        <w:lang w:eastAsia="zh-CN"/>
      </w:rPr>
      <w:t>公安</w:t>
    </w:r>
    <w:r>
      <w:rPr>
        <w:rFonts w:hint="eastAsia" w:ascii="宋体" w:hAnsi="宋体" w:cs="宋体"/>
        <w:b/>
        <w:bCs/>
        <w:color w:val="005192"/>
        <w:sz w:val="28"/>
        <w:szCs w:val="44"/>
      </w:rPr>
      <w:t xml:space="preserve">局发布    </w:t>
    </w:r>
  </w:p>
  <w:p>
    <w:pPr>
      <w:pStyle w:val="5"/>
      <w:wordWrap w:val="0"/>
      <w:ind w:left="5016" w:leftChars="2280" w:firstLine="5622" w:firstLineChars="2000"/>
      <w:jc w:val="right"/>
      <w:rPr>
        <w:rFonts w:ascii="宋体" w:hAnsi="宋体" w:cs="宋体"/>
        <w:b/>
        <w:bCs/>
        <w:color w:val="005192"/>
        <w:sz w:val="28"/>
        <w:szCs w:val="4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idowControl w:val="0"/>
      <w:textAlignment w:val="center"/>
      <w:rPr>
        <w:rFonts w:ascii="宋体" w:hAnsi="宋体" w:cs="宋体"/>
        <w:b/>
        <w:bCs/>
        <w:color w:val="005192"/>
        <w:sz w:val="32"/>
      </w:rPr>
    </w:pPr>
    <w:r>
      <w:rPr>
        <w:rFonts w:hint="eastAsia" w:ascii="宋体" w:hAnsi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0795" r="0" b="11430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5"/>
      <w:widowControl w:val="0"/>
      <w:textAlignment w:val="center"/>
      <w:rPr>
        <w:rFonts w:ascii="宋体" w:hAnsi="宋体" w:cs="宋体"/>
        <w:b/>
        <w:bCs/>
        <w:color w:val="005192"/>
        <w:sz w:val="32"/>
        <w:szCs w:val="32"/>
      </w:rPr>
    </w:pPr>
    <w:r>
      <w:rPr>
        <w:rFonts w:hint="eastAsia" w:ascii="宋体" w:hAnsi="宋体" w:cs="宋体"/>
        <w:b/>
        <w:bCs/>
        <w:color w:val="005192"/>
        <w:sz w:val="32"/>
      </w:rPr>
      <w:t>洛阳市</w:t>
    </w:r>
    <w:r>
      <w:rPr>
        <w:rFonts w:hint="eastAsia" w:ascii="宋体" w:hAnsi="宋体" w:cs="宋体"/>
        <w:b/>
        <w:bCs/>
        <w:color w:val="005192"/>
        <w:sz w:val="32"/>
        <w:szCs w:val="32"/>
        <w:lang w:eastAsia="zh-CN"/>
      </w:rPr>
      <w:t>公安</w:t>
    </w:r>
    <w:r>
      <w:rPr>
        <w:rFonts w:hint="eastAsia" w:ascii="宋体" w:hAnsi="宋体" w:cs="宋体"/>
        <w:b/>
        <w:bCs/>
        <w:color w:val="005192"/>
        <w:sz w:val="32"/>
        <w:szCs w:val="32"/>
      </w:rPr>
      <w:t>局行政规范性文件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F0B517C"/>
    <w:rsid w:val="0F0B517C"/>
    <w:rsid w:val="1C1710A3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8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2024-04-23T05:58:00Z</dcterms:created>
  <dc:creator>时霖</dc:creator>
  <cp:lastModifiedBy>时霖</cp:lastModifiedBy>
  <dcterms:modified xsi:type="dcterms:W3CDTF">2024-04-23T05:59:30Z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3032DA360B574936B776D6B035E129CA_13</vt:lpwstr>
  </property>
</Properties>
</file>