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rPr>
          <w:rFonts w:eastAsia="仿宋_GB2312"/>
          <w:spacing w:val="20"/>
          <w:kern w:val="10"/>
          <w:sz w:val="52"/>
          <w:szCs w:val="5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</w:p>
    <w:p>
      <w:pPr>
        <w:spacing w:line="880" w:lineRule="exact"/>
        <w:jc w:val="center"/>
        <w:rPr>
          <w:rFonts w:eastAsia="方正小标宋_GBK"/>
          <w:spacing w:val="20"/>
          <w:kern w:val="10"/>
          <w:sz w:val="52"/>
          <w:szCs w:val="52"/>
        </w:rPr>
      </w:pPr>
    </w:p>
    <w:p>
      <w:pPr>
        <w:spacing w:line="880" w:lineRule="exact"/>
        <w:jc w:val="center"/>
        <w:rPr>
          <w:rFonts w:hint="eastAsia" w:ascii="方正小标宋简体" w:eastAsia="方正小标宋简体"/>
          <w:spacing w:val="20"/>
          <w:kern w:val="10"/>
          <w:sz w:val="52"/>
          <w:szCs w:val="52"/>
        </w:rPr>
      </w:pPr>
      <w:r>
        <w:rPr>
          <w:rFonts w:hint="eastAsia" w:ascii="方正小标宋简体" w:eastAsia="方正小标宋简体"/>
          <w:spacing w:val="20"/>
          <w:kern w:val="10"/>
          <w:sz w:val="52"/>
          <w:szCs w:val="52"/>
        </w:rPr>
        <w:t>洛阳市“星创天地”备案申请书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spacing w:line="900" w:lineRule="exact"/>
        <w:ind w:firstLine="360" w:firstLineChars="100"/>
        <w:rPr>
          <w:rFonts w:eastAsia="方正仿宋_GBK"/>
          <w:sz w:val="36"/>
          <w:szCs w:val="36"/>
          <w:u w:val="single"/>
        </w:rPr>
      </w:pPr>
      <w:r>
        <w:rPr>
          <w:rFonts w:hint="eastAsia" w:eastAsia="方正仿宋_GBK"/>
          <w:sz w:val="36"/>
          <w:szCs w:val="36"/>
        </w:rPr>
        <w:t xml:space="preserve"> </w:t>
      </w:r>
      <w:r>
        <w:rPr>
          <w:rFonts w:eastAsia="方正仿宋_GBK"/>
          <w:sz w:val="36"/>
          <w:szCs w:val="36"/>
        </w:rPr>
        <w:t>“星创天地”名称：</w:t>
      </w:r>
      <w:r>
        <w:rPr>
          <w:rFonts w:hint="eastAsia" w:eastAsia="方正仿宋_GBK"/>
          <w:sz w:val="36"/>
          <w:szCs w:val="36"/>
          <w:u w:val="single"/>
        </w:rPr>
        <w:t xml:space="preserve">                    </w:t>
      </w:r>
    </w:p>
    <w:p>
      <w:pPr>
        <w:spacing w:line="900" w:lineRule="exact"/>
        <w:ind w:firstLine="720" w:firstLineChars="200"/>
        <w:rPr>
          <w:rFonts w:eastAsia="方正仿宋_GBK"/>
          <w:sz w:val="36"/>
          <w:szCs w:val="36"/>
          <w:u w:val="single"/>
        </w:rPr>
      </w:pPr>
      <w:r>
        <w:rPr>
          <w:rFonts w:eastAsia="方正仿宋_GBK"/>
          <w:sz w:val="36"/>
          <w:szCs w:val="36"/>
        </w:rPr>
        <w:t>场 所 地 址：</w:t>
      </w:r>
      <w:r>
        <w:rPr>
          <w:rFonts w:hint="eastAsia" w:eastAsia="方正仿宋_GBK"/>
          <w:sz w:val="36"/>
          <w:szCs w:val="36"/>
          <w:u w:val="single"/>
        </w:rPr>
        <w:t xml:space="preserve">                      </w:t>
      </w:r>
    </w:p>
    <w:p>
      <w:pPr>
        <w:spacing w:line="900" w:lineRule="exact"/>
        <w:ind w:firstLine="720" w:firstLineChars="200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kern w:val="0"/>
          <w:sz w:val="36"/>
          <w:szCs w:val="36"/>
        </w:rPr>
        <w:t>运 营 主 体：</w:t>
      </w:r>
      <w:r>
        <w:rPr>
          <w:rFonts w:eastAsia="方正仿宋_GBK"/>
          <w:kern w:val="0"/>
          <w:sz w:val="36"/>
          <w:szCs w:val="36"/>
          <w:u w:val="single"/>
        </w:rPr>
        <w:t xml:space="preserve">   </w:t>
      </w:r>
      <w:r>
        <w:rPr>
          <w:rFonts w:hint="eastAsia" w:eastAsia="方正仿宋_GBK"/>
          <w:kern w:val="0"/>
          <w:sz w:val="36"/>
          <w:szCs w:val="36"/>
          <w:u w:val="single"/>
        </w:rPr>
        <w:t xml:space="preserve">             </w:t>
      </w:r>
      <w:r>
        <w:rPr>
          <w:rFonts w:eastAsia="方正仿宋_GBK"/>
          <w:kern w:val="0"/>
          <w:sz w:val="36"/>
          <w:szCs w:val="36"/>
          <w:u w:val="single"/>
        </w:rPr>
        <w:t>（盖章）</w:t>
      </w:r>
    </w:p>
    <w:p>
      <w:pPr>
        <w:spacing w:line="900" w:lineRule="exact"/>
        <w:ind w:firstLine="720" w:firstLineChars="200"/>
        <w:rPr>
          <w:rFonts w:eastAsia="方正仿宋_GBK"/>
          <w:color w:val="000000"/>
          <w:kern w:val="0"/>
          <w:sz w:val="36"/>
          <w:szCs w:val="36"/>
        </w:rPr>
      </w:pPr>
      <w:r>
        <w:rPr>
          <w:rFonts w:eastAsia="方正仿宋_GBK"/>
          <w:color w:val="000000"/>
          <w:kern w:val="0"/>
          <w:sz w:val="36"/>
          <w:szCs w:val="36"/>
        </w:rPr>
        <w:t>主</w:t>
      </w:r>
      <w:r>
        <w:rPr>
          <w:rFonts w:hint="eastAsia" w:eastAsia="方正仿宋_GBK"/>
          <w:color w:val="000000"/>
          <w:kern w:val="0"/>
          <w:sz w:val="36"/>
          <w:szCs w:val="36"/>
        </w:rPr>
        <w:t xml:space="preserve"> </w:t>
      </w:r>
      <w:r>
        <w:rPr>
          <w:rFonts w:eastAsia="方正仿宋_GBK"/>
          <w:color w:val="000000"/>
          <w:kern w:val="0"/>
          <w:sz w:val="36"/>
          <w:szCs w:val="36"/>
        </w:rPr>
        <w:t>管</w:t>
      </w:r>
      <w:r>
        <w:rPr>
          <w:rFonts w:hint="eastAsia" w:eastAsia="方正仿宋_GBK"/>
          <w:color w:val="000000"/>
          <w:kern w:val="0"/>
          <w:sz w:val="36"/>
          <w:szCs w:val="36"/>
        </w:rPr>
        <w:t xml:space="preserve"> </w:t>
      </w:r>
      <w:r>
        <w:rPr>
          <w:rFonts w:eastAsia="方正仿宋_GBK"/>
          <w:color w:val="000000"/>
          <w:kern w:val="0"/>
          <w:sz w:val="36"/>
          <w:szCs w:val="36"/>
        </w:rPr>
        <w:t>部</w:t>
      </w:r>
      <w:r>
        <w:rPr>
          <w:rFonts w:hint="eastAsia" w:eastAsia="方正仿宋_GBK"/>
          <w:color w:val="000000"/>
          <w:kern w:val="0"/>
          <w:sz w:val="36"/>
          <w:szCs w:val="36"/>
        </w:rPr>
        <w:t xml:space="preserve"> </w:t>
      </w:r>
      <w:r>
        <w:rPr>
          <w:rFonts w:eastAsia="方正仿宋_GBK"/>
          <w:color w:val="000000"/>
          <w:kern w:val="0"/>
          <w:sz w:val="36"/>
          <w:szCs w:val="36"/>
        </w:rPr>
        <w:t>门：</w:t>
      </w:r>
      <w:r>
        <w:rPr>
          <w:rFonts w:eastAsia="方正仿宋_GBK"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hint="eastAsia" w:eastAsia="方正仿宋_GBK"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eastAsia="方正仿宋_GBK"/>
          <w:color w:val="000000"/>
          <w:kern w:val="0"/>
          <w:sz w:val="36"/>
          <w:szCs w:val="36"/>
          <w:u w:val="single"/>
        </w:rPr>
        <w:t>（盖章）</w:t>
      </w:r>
    </w:p>
    <w:p>
      <w:pPr>
        <w:spacing w:line="900" w:lineRule="exact"/>
        <w:ind w:firstLine="720" w:firstLineChars="200"/>
        <w:rPr>
          <w:rFonts w:eastAsia="方正仿宋_GBK"/>
          <w:kern w:val="0"/>
          <w:sz w:val="36"/>
          <w:szCs w:val="36"/>
        </w:rPr>
      </w:pPr>
      <w:r>
        <w:rPr>
          <w:rFonts w:eastAsia="方正仿宋_GBK"/>
          <w:kern w:val="0"/>
          <w:sz w:val="36"/>
          <w:szCs w:val="36"/>
        </w:rPr>
        <w:t>申 报 日 期</w:t>
      </w:r>
      <w:r>
        <w:rPr>
          <w:rFonts w:eastAsia="方正仿宋_GBK"/>
          <w:sz w:val="36"/>
          <w:szCs w:val="36"/>
        </w:rPr>
        <w:t>：</w:t>
      </w:r>
      <w:r>
        <w:rPr>
          <w:rFonts w:hint="eastAsia" w:eastAsia="方正仿宋_GBK"/>
          <w:sz w:val="36"/>
          <w:szCs w:val="36"/>
          <w:u w:val="single"/>
        </w:rPr>
        <w:t xml:space="preserve">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洛阳市科学技术局</w:t>
      </w:r>
    </w:p>
    <w:p>
      <w:pPr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 xml:space="preserve"> </w:t>
      </w:r>
      <w:r>
        <w:rPr>
          <w:rFonts w:eastAsia="方正黑体_GBK"/>
          <w:sz w:val="32"/>
          <w:szCs w:val="32"/>
        </w:rPr>
        <w:t>年</w:t>
      </w:r>
      <w:r>
        <w:rPr>
          <w:rFonts w:hint="eastAsia" w:eastAsia="方正黑体_GBK"/>
          <w:sz w:val="32"/>
          <w:szCs w:val="32"/>
          <w:lang w:val="en-US" w:eastAsia="zh-CN"/>
        </w:rPr>
        <w:t xml:space="preserve">  </w:t>
      </w:r>
      <w:r>
        <w:rPr>
          <w:rFonts w:eastAsia="方正黑体_GBK"/>
          <w:sz w:val="32"/>
          <w:szCs w:val="32"/>
        </w:rPr>
        <w:t>月</w:t>
      </w:r>
    </w:p>
    <w:p>
      <w:pPr>
        <w:widowControl/>
        <w:jc w:val="left"/>
        <w:rPr>
          <w:sz w:val="24"/>
        </w:r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bookmarkStart w:id="0" w:name="_Toc420670140"/>
      <w:bookmarkStart w:id="1" w:name="_Toc27780"/>
      <w:bookmarkStart w:id="2" w:name="_Toc418762397"/>
      <w:bookmarkStart w:id="3" w:name="_Toc420669767"/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b/>
          <w:bCs/>
          <w:sz w:val="32"/>
          <w:szCs w:val="32"/>
        </w:rPr>
        <w:t>洛阳市“星创天地”基本信息表</w:t>
      </w:r>
    </w:p>
    <w:p>
      <w:pPr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8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20"/>
        <w:gridCol w:w="38"/>
        <w:gridCol w:w="2048"/>
        <w:gridCol w:w="2772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“星创天地”名称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bookmarkStart w:id="4" w:name="OLE_LINK15"/>
            <w:bookmarkStart w:id="5" w:name="OLE_LINK16"/>
            <w:r>
              <w:rPr>
                <w:rFonts w:eastAsia="仿宋_GB2312"/>
                <w:sz w:val="28"/>
              </w:rPr>
              <w:t>运营</w:t>
            </w:r>
            <w:bookmarkEnd w:id="4"/>
            <w:bookmarkEnd w:id="5"/>
            <w:r>
              <w:rPr>
                <w:rFonts w:eastAsia="仿宋_GB2312"/>
                <w:sz w:val="28"/>
              </w:rPr>
              <w:t>机构名称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运营</w:t>
            </w:r>
            <w:r>
              <w:rPr>
                <w:rFonts w:eastAsia="仿宋_GB2312"/>
                <w:sz w:val="28"/>
              </w:rPr>
              <w:t>机构性质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运营</w:t>
            </w:r>
            <w:r>
              <w:rPr>
                <w:rFonts w:eastAsia="仿宋_GB2312"/>
                <w:sz w:val="28"/>
              </w:rPr>
              <w:t>机构成立时间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7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电子邮件</w:t>
            </w: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创业导师数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“</w:t>
            </w:r>
            <w:r>
              <w:rPr>
                <w:rFonts w:eastAsia="仿宋_GB2312"/>
                <w:sz w:val="28"/>
              </w:rPr>
              <w:t>星创天地</w:t>
            </w:r>
            <w:r>
              <w:rPr>
                <w:rFonts w:hint="eastAsia" w:eastAsia="仿宋_GB2312"/>
                <w:sz w:val="28"/>
              </w:rPr>
              <w:t>”</w:t>
            </w:r>
            <w:r>
              <w:rPr>
                <w:rFonts w:eastAsia="仿宋_GB2312"/>
                <w:sz w:val="28"/>
              </w:rPr>
              <w:t>总资产（万元）</w:t>
            </w:r>
          </w:p>
        </w:tc>
        <w:tc>
          <w:tcPr>
            <w:tcW w:w="219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自主支配场地建筑面积（</w:t>
            </w:r>
            <w:r>
              <w:rPr>
                <w:sz w:val="28"/>
              </w:rPr>
              <w:t>㎡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入驻企业数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入驻企业名称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4892" w:type="dxa"/>
            <w:gridSpan w:val="4"/>
            <w:vAlign w:val="bottom"/>
          </w:tcPr>
          <w:p>
            <w:pPr>
              <w:adjustRightInd w:val="0"/>
              <w:snapToGrid w:val="0"/>
              <w:ind w:firstLine="2240" w:firstLineChars="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申报单位（盖章）</w:t>
            </w:r>
          </w:p>
          <w:p>
            <w:pPr>
              <w:adjustRightInd w:val="0"/>
              <w:snapToGrid w:val="0"/>
              <w:ind w:firstLine="2520" w:firstLineChars="9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 月   日</w:t>
            </w:r>
          </w:p>
          <w:p>
            <w:pPr>
              <w:adjustRightInd w:val="0"/>
              <w:snapToGrid w:val="0"/>
              <w:ind w:firstLine="2520" w:firstLineChars="900"/>
              <w:rPr>
                <w:rFonts w:eastAsia="仿宋_GB2312"/>
                <w:sz w:val="28"/>
              </w:rPr>
            </w:pPr>
          </w:p>
        </w:tc>
        <w:tc>
          <w:tcPr>
            <w:tcW w:w="4962" w:type="dxa"/>
            <w:gridSpan w:val="2"/>
            <w:vAlign w:val="bottom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技术服务单位（盖章）</w:t>
            </w:r>
          </w:p>
          <w:p>
            <w:pPr>
              <w:widowControl/>
              <w:adjustRightInd w:val="0"/>
              <w:snapToGrid w:val="0"/>
              <w:ind w:right="2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 月   日</w:t>
            </w:r>
          </w:p>
          <w:p>
            <w:pPr>
              <w:widowControl/>
              <w:adjustRightInd w:val="0"/>
              <w:snapToGrid w:val="0"/>
              <w:ind w:right="280"/>
              <w:jc w:val="right"/>
              <w:rPr>
                <w:rFonts w:eastAsia="仿宋_GB2312"/>
                <w:sz w:val="28"/>
              </w:rPr>
            </w:pPr>
          </w:p>
        </w:tc>
      </w:tr>
    </w:tbl>
    <w:p>
      <w:pPr>
        <w:spacing w:line="600" w:lineRule="exact"/>
        <w:rPr>
          <w:szCs w:val="40"/>
        </w:rPr>
      </w:pPr>
      <w:r>
        <w:rPr>
          <w:szCs w:val="40"/>
        </w:rPr>
        <w:br w:type="page"/>
      </w:r>
    </w:p>
    <w:p>
      <w:pPr>
        <w:pStyle w:val="2"/>
        <w:tabs>
          <w:tab w:val="left" w:pos="432"/>
        </w:tabs>
        <w:adjustRightInd w:val="0"/>
        <w:snapToGrid w:val="0"/>
        <w:spacing w:before="0" w:afterLines="100" w:line="600" w:lineRule="exact"/>
        <w:ind w:left="-2" w:leftChars="-1"/>
        <w:jc w:val="center"/>
        <w:rPr>
          <w:rFonts w:ascii="Times New Roman" w:hAnsi="Times New Roman" w:eastAsia="方正小标宋_GBK" w:cs="Times New Roman"/>
          <w:b w:val="0"/>
          <w:spacing w:val="20"/>
          <w:kern w:val="10"/>
          <w:sz w:val="40"/>
          <w:szCs w:val="40"/>
        </w:rPr>
      </w:pPr>
      <w:r>
        <w:rPr>
          <w:rFonts w:ascii="Times New Roman" w:hAnsi="Times New Roman" w:eastAsia="方正小标宋_GBK" w:cs="Times New Roman"/>
          <w:b w:val="0"/>
          <w:spacing w:val="20"/>
          <w:kern w:val="10"/>
          <w:sz w:val="40"/>
          <w:szCs w:val="40"/>
        </w:rPr>
        <w:t>洛阳市“星创天地”</w:t>
      </w:r>
      <w:r>
        <w:rPr>
          <w:rFonts w:hint="eastAsia" w:ascii="Times New Roman" w:hAnsi="Times New Roman" w:eastAsia="方正小标宋_GBK" w:cs="Times New Roman"/>
          <w:b w:val="0"/>
          <w:spacing w:val="20"/>
          <w:kern w:val="10"/>
          <w:sz w:val="40"/>
          <w:szCs w:val="40"/>
        </w:rPr>
        <w:t>备案</w:t>
      </w:r>
      <w:r>
        <w:rPr>
          <w:rFonts w:ascii="Times New Roman" w:hAnsi="Times New Roman" w:eastAsia="方正小标宋_GBK" w:cs="Times New Roman"/>
          <w:b w:val="0"/>
          <w:spacing w:val="20"/>
          <w:kern w:val="10"/>
          <w:sz w:val="40"/>
          <w:szCs w:val="40"/>
        </w:rPr>
        <w:t>申请</w:t>
      </w:r>
      <w:bookmarkEnd w:id="0"/>
      <w:bookmarkEnd w:id="1"/>
      <w:bookmarkEnd w:id="2"/>
      <w:bookmarkEnd w:id="3"/>
      <w:bookmarkStart w:id="6" w:name="_Toc418762407"/>
      <w:bookmarkStart w:id="7" w:name="_Toc420670150"/>
      <w:bookmarkStart w:id="8" w:name="_Toc420669777"/>
      <w:bookmarkStart w:id="9" w:name="_Toc8334"/>
      <w:r>
        <w:rPr>
          <w:rFonts w:ascii="Times New Roman" w:hAnsi="Times New Roman" w:eastAsia="方正小标宋_GBK" w:cs="Times New Roman"/>
          <w:b w:val="0"/>
          <w:spacing w:val="20"/>
          <w:kern w:val="10"/>
          <w:sz w:val="40"/>
          <w:szCs w:val="40"/>
        </w:rPr>
        <w:t>书</w:t>
      </w:r>
    </w:p>
    <w:p>
      <w:pPr>
        <w:spacing w:afterLines="100"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（编写提纲）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1．申报主体介绍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2．机构设置情况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3．场地建设情况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4．管理制度制定情况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二、服务资源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1．管理团队介绍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2．创业导师团队介绍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3．服务模式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三、服务成效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1．企业（项目）入驻情况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2．创业培训及活动举办情况</w:t>
      </w:r>
    </w:p>
    <w:p>
      <w:pPr>
        <w:pStyle w:val="12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3．商业模式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sz w:val="32"/>
          <w:szCs w:val="32"/>
        </w:rPr>
        <w:t>4．其他服务成效</w:t>
      </w:r>
    </w:p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四、近三年发展规划</w:t>
      </w:r>
    </w:p>
    <w:bookmarkEnd w:id="6"/>
    <w:p>
      <w:pPr>
        <w:pStyle w:val="2"/>
        <w:tabs>
          <w:tab w:val="left" w:pos="432"/>
        </w:tabs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10" w:name="_Toc418762408"/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五、有关附件</w:t>
      </w:r>
      <w:bookmarkEnd w:id="7"/>
      <w:bookmarkEnd w:id="8"/>
      <w:bookmarkEnd w:id="9"/>
      <w:bookmarkEnd w:id="10"/>
    </w:p>
    <w:p>
      <w:pPr>
        <w:pStyle w:val="12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1．“星创天地”运营主体</w:t>
      </w:r>
      <w:r>
        <w:rPr>
          <w:rFonts w:ascii="Times New Roman" w:hAnsi="Times New Roman" w:eastAsia="仿宋_GB2312"/>
          <w:sz w:val="32"/>
          <w:szCs w:val="32"/>
        </w:rPr>
        <w:t>营业执照副本</w:t>
      </w: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；</w:t>
      </w:r>
    </w:p>
    <w:p>
      <w:pPr>
        <w:pStyle w:val="12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2．</w:t>
      </w:r>
      <w:r>
        <w:rPr>
          <w:rFonts w:ascii="Times New Roman" w:hAnsi="Times New Roman" w:eastAsia="仿宋_GB2312"/>
          <w:sz w:val="32"/>
          <w:szCs w:val="32"/>
        </w:rPr>
        <w:t>自有场地产权证明或租赁场地租赁协议</w:t>
      </w: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；</w:t>
      </w:r>
    </w:p>
    <w:p>
      <w:pPr>
        <w:pStyle w:val="12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3．“星创天地”管理机构设置与职能的相关文件；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  <w:lang w:val="zh-CN"/>
        </w:rPr>
        <w:t>．</w:t>
      </w:r>
      <w:r>
        <w:rPr>
          <w:rFonts w:eastAsia="仿宋_GB2312"/>
          <w:sz w:val="32"/>
          <w:szCs w:val="32"/>
        </w:rPr>
        <w:t>服务团队工作人员学历证明</w:t>
      </w:r>
      <w:r>
        <w:rPr>
          <w:rFonts w:hint="eastAsia" w:eastAsia="仿宋_GB2312"/>
          <w:sz w:val="32"/>
          <w:szCs w:val="32"/>
        </w:rPr>
        <w:t>及职称证明</w:t>
      </w:r>
      <w:r>
        <w:rPr>
          <w:rFonts w:eastAsia="仿宋_GB2312"/>
          <w:sz w:val="32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  <w:lang w:val="zh-CN"/>
        </w:rPr>
        <w:t>．</w:t>
      </w:r>
      <w:r>
        <w:rPr>
          <w:rFonts w:eastAsia="仿宋_GB2312"/>
          <w:sz w:val="32"/>
          <w:szCs w:val="32"/>
        </w:rPr>
        <w:t>入驻企业营业执照及孵化服务协议；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  <w:lang w:val="zh-CN"/>
        </w:rPr>
        <w:t>．</w:t>
      </w:r>
      <w:r>
        <w:rPr>
          <w:rFonts w:eastAsia="仿宋_GB2312"/>
          <w:sz w:val="32"/>
          <w:szCs w:val="32"/>
        </w:rPr>
        <w:t>入驻单位知识产权证明；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  <w:lang w:val="zh-CN"/>
        </w:rPr>
        <w:t>．</w:t>
      </w:r>
      <w:r>
        <w:rPr>
          <w:rFonts w:eastAsia="仿宋_GB2312"/>
          <w:sz w:val="32"/>
          <w:szCs w:val="32"/>
        </w:rPr>
        <w:t>其他相关证明材料。</w:t>
      </w:r>
    </w:p>
    <w:p>
      <w:pPr>
        <w:widowControl/>
        <w:spacing w:line="600" w:lineRule="exact"/>
        <w:jc w:val="left"/>
        <w:rPr>
          <w:rFonts w:eastAsia="华文仿宋"/>
          <w:sz w:val="10"/>
          <w:szCs w:val="10"/>
          <w:lang w:val="zh-CN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spacing w:line="600" w:lineRule="exact"/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"/>
          <w:color w:val="000000"/>
          <w:sz w:val="32"/>
          <w:szCs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widowControl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/>
          <w:b/>
          <w:bCs/>
          <w:sz w:val="32"/>
          <w:szCs w:val="32"/>
        </w:rPr>
        <w:t>洛阳市“星创天地”推荐汇总表</w:t>
      </w:r>
    </w:p>
    <w:tbl>
      <w:tblPr>
        <w:tblStyle w:val="8"/>
        <w:tblpPr w:leftFromText="180" w:rightFromText="180" w:vertAnchor="text" w:horzAnchor="page" w:tblpXSpec="center" w:tblpY="429"/>
        <w:tblOverlap w:val="never"/>
        <w:tblW w:w="14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76"/>
        <w:gridCol w:w="713"/>
        <w:gridCol w:w="696"/>
        <w:gridCol w:w="1815"/>
        <w:gridCol w:w="1106"/>
        <w:gridCol w:w="986"/>
        <w:gridCol w:w="765"/>
        <w:gridCol w:w="705"/>
        <w:gridCol w:w="821"/>
        <w:gridCol w:w="926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“星创天地”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主体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运营</w:t>
            </w:r>
            <w:r>
              <w:rPr>
                <w:rFonts w:eastAsia="仿宋_GB2312"/>
                <w:sz w:val="24"/>
              </w:rPr>
              <w:t>机构性质（事业、国有企业、民营企业等）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实施主体是否依托</w:t>
            </w:r>
            <w:r>
              <w:rPr>
                <w:rFonts w:eastAsia="仿宋_GB2312"/>
                <w:kern w:val="0"/>
                <w:sz w:val="24"/>
              </w:rPr>
              <w:t>农业科技园区、高等学校新农村发展研究院、工程技术研究中心、科技企业孵化器、涉农高校科研院所、科技型企业、农民专业合作社、科技特派员（团队）服务站等各类主体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（请注明依托主体名称）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填报单位：（盖章）</w:t>
      </w:r>
    </w:p>
    <w:p/>
    <w:p>
      <w:pPr>
        <w:jc w:val="center"/>
        <w:rPr>
          <w:rFonts w:eastAsia="黑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05" w:lineRule="atLeast"/>
        <w:rPr>
          <w:rFonts w:eastAsia="仿宋_GB2312"/>
          <w:color w:val="2A2A2A"/>
          <w:kern w:val="0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仿宋"/>
        </w:rPr>
      </w:pPr>
      <w:r>
        <w:rPr>
          <w:rFonts w:eastAsia="仿宋"/>
          <w:color w:val="000000"/>
          <w:sz w:val="32"/>
          <w:szCs w:val="32"/>
        </w:rPr>
        <w:t>附件3</w:t>
      </w:r>
    </w:p>
    <w:p>
      <w:pPr>
        <w:pStyle w:val="5"/>
        <w:widowControl/>
        <w:spacing w:line="520" w:lineRule="atLeast"/>
        <w:jc w:val="center"/>
        <w:rPr>
          <w:rFonts w:eastAsia="方正小标宋_GBK"/>
        </w:rPr>
      </w:pPr>
      <w:r>
        <w:rPr>
          <w:rFonts w:eastAsia="方正小标宋_GBK"/>
          <w:color w:val="000000"/>
          <w:sz w:val="36"/>
          <w:szCs w:val="36"/>
        </w:rPr>
        <w:t>洛阳市</w:t>
      </w:r>
      <w:r>
        <w:rPr>
          <w:rFonts w:hint="eastAsia"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星创天地</w:t>
      </w:r>
      <w:r>
        <w:rPr>
          <w:rFonts w:hint="eastAsia"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绩效评价指标体系</w:t>
      </w:r>
      <w:r>
        <w:rPr>
          <w:rFonts w:hint="eastAsia" w:eastAsia="方正小标宋_GBK"/>
          <w:color w:val="000000"/>
          <w:sz w:val="36"/>
          <w:szCs w:val="36"/>
        </w:rPr>
        <w:t>表</w:t>
      </w:r>
    </w:p>
    <w:tbl>
      <w:tblPr>
        <w:tblStyle w:val="8"/>
        <w:tblW w:w="132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975"/>
        <w:gridCol w:w="4610"/>
        <w:gridCol w:w="4947"/>
        <w:gridCol w:w="1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eastAsia="黑体"/>
                <w:color w:val="000000"/>
              </w:rPr>
              <w:t>一级指标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eastAsia="黑体"/>
                <w:color w:val="000000"/>
              </w:rPr>
              <w:t>分值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eastAsia="黑体"/>
                <w:color w:val="000000"/>
              </w:rPr>
              <w:t>评价内容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eastAsia="黑体"/>
                <w:color w:val="000000"/>
              </w:rPr>
              <w:t>佐证材料清单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自评</w:t>
            </w:r>
          </w:p>
          <w:p>
            <w:pPr>
              <w:pStyle w:val="5"/>
              <w:widowControl/>
              <w:jc w:val="center"/>
            </w:pPr>
            <w:r>
              <w:rPr>
                <w:rFonts w:eastAsia="黑体"/>
                <w:color w:val="00000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发展运营情况</w:t>
            </w:r>
          </w:p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（此项最高20分）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t>5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上年度“星创天地”实施主体资产负债率</w:t>
            </w:r>
            <w:r>
              <w:rPr>
                <w:rFonts w:hint="eastAsia"/>
                <w:color w:val="000000"/>
                <w:sz w:val="22"/>
                <w:szCs w:val="22"/>
              </w:rPr>
              <w:t>低</w:t>
            </w:r>
            <w:r>
              <w:rPr>
                <w:color w:val="000000"/>
                <w:sz w:val="22"/>
                <w:szCs w:val="22"/>
              </w:rPr>
              <w:t>于70%且实现盈利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上年度实施主体的财务报表等相关资料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t>3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有技术服务单位，提供技术指导服务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与技术服务单位签订的合作协议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固定场地建设面积在100-200m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、201-300m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、301m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以上分别得5、8、10分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自有场地产权证明或租赁场地租赁协议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t>2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建立了入驻单位准入及退出机制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制定的书面化的企业准入退出制度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集聚创业</w:t>
            </w: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（此项最高20分）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t>2/人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每有1名中级以上职称的创业导师得2分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中级以上职称证明材料；创业导师聘书、服务协议等佐证材料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吸引聚集3-5家、6-10家、10家以上农业企业、农民专业合作社入驻分别得2、3、5分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入驻企业营业执照及孵化服务协议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/笔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</w:t>
            </w:r>
            <w:r>
              <w:rPr>
                <w:color w:val="000000"/>
                <w:sz w:val="22"/>
                <w:szCs w:val="22"/>
              </w:rPr>
              <w:t>为入驻单位提供</w:t>
            </w:r>
            <w:r>
              <w:rPr>
                <w:rFonts w:hint="eastAsia"/>
                <w:color w:val="000000"/>
                <w:sz w:val="22"/>
                <w:szCs w:val="22"/>
              </w:rPr>
              <w:t>1笔</w:t>
            </w:r>
            <w:r>
              <w:rPr>
                <w:color w:val="000000"/>
                <w:sz w:val="22"/>
                <w:szCs w:val="22"/>
              </w:rPr>
              <w:t>投融资贷款</w:t>
            </w:r>
            <w:r>
              <w:rPr>
                <w:rFonts w:hint="eastAsia"/>
                <w:color w:val="000000"/>
                <w:sz w:val="22"/>
                <w:szCs w:val="22"/>
              </w:rPr>
              <w:t>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为入驻企业提供的贷款担保等相关佐证材料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/家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每为</w:t>
            </w:r>
            <w:r>
              <w:rPr>
                <w:rFonts w:hint="eastAsia"/>
                <w:color w:val="000000"/>
                <w:sz w:val="22"/>
                <w:szCs w:val="22"/>
              </w:rPr>
              <w:t>1家</w:t>
            </w:r>
            <w:r>
              <w:rPr>
                <w:color w:val="000000"/>
                <w:sz w:val="22"/>
                <w:szCs w:val="22"/>
              </w:rPr>
              <w:t>入驻单位免费提供办公场地得2分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为入驻</w:t>
            </w:r>
            <w:r>
              <w:rPr>
                <w:rFonts w:hint="eastAsia"/>
                <w:color w:val="000000"/>
                <w:sz w:val="22"/>
                <w:szCs w:val="22"/>
              </w:rPr>
              <w:t>企业</w:t>
            </w:r>
            <w:r>
              <w:rPr>
                <w:color w:val="000000"/>
                <w:sz w:val="22"/>
                <w:szCs w:val="22"/>
              </w:rPr>
              <w:t>免费提供办公场地等相关佐证材料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/家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</w:t>
            </w:r>
            <w:r>
              <w:rPr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</w:rPr>
              <w:t>1家</w:t>
            </w:r>
            <w:r>
              <w:rPr>
                <w:color w:val="000000"/>
                <w:sz w:val="22"/>
                <w:szCs w:val="22"/>
              </w:rPr>
              <w:t>入驻单位免费提供办公设备得2分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为入驻</w:t>
            </w:r>
            <w:r>
              <w:rPr>
                <w:rFonts w:hint="eastAsia"/>
                <w:color w:val="000000"/>
                <w:sz w:val="22"/>
                <w:szCs w:val="22"/>
              </w:rPr>
              <w:t>企业</w:t>
            </w:r>
            <w:r>
              <w:rPr>
                <w:color w:val="000000"/>
                <w:sz w:val="22"/>
                <w:szCs w:val="22"/>
              </w:rPr>
              <w:t>免费提供办公设备等相关佐证材料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技术示范</w:t>
            </w: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（此项最高20分）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2/项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上年度推广或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color w:val="000000"/>
                <w:sz w:val="22"/>
                <w:szCs w:val="22"/>
              </w:rPr>
              <w:t>入驻单位推广新品种、新技术且推广种植面积大于50亩每项得2分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</w:pPr>
            <w:r>
              <w:rPr>
                <w:rFonts w:hint="eastAsia"/>
                <w:color w:val="000000"/>
                <w:sz w:val="22"/>
                <w:szCs w:val="22"/>
              </w:rPr>
              <w:t>近五年内通过国家、省审定的新品种证书，有关部门认定的技术规程、标准，推广现场图片、影像等佐证材料。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入驻单位承担市级、省级、国家级科技项目每项分别得4、6、10分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入驻企业承担政府科技项目合同书等佐证材料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实施主体或入驻单位取得外观设计专利、实用新型专利、发明专利、软件著作权或经相关部门认定的标准规程每项分别得2、3、5、3分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实施主体或入驻单位取得专利证书和应用证明，软件著作权登记证等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培育孵化</w:t>
            </w: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（此项最高20分）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上年度</w:t>
            </w:r>
            <w:r>
              <w:rPr>
                <w:rFonts w:hint="eastAsia"/>
                <w:color w:val="000000"/>
                <w:sz w:val="22"/>
                <w:szCs w:val="22"/>
              </w:rPr>
              <w:t>每</w:t>
            </w:r>
            <w:r>
              <w:rPr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</w:rPr>
              <w:t>1家</w:t>
            </w:r>
            <w:r>
              <w:rPr>
                <w:color w:val="000000"/>
                <w:sz w:val="22"/>
                <w:szCs w:val="22"/>
              </w:rPr>
              <w:t>入驻单位提供规划设计、融资咨询、财务管理辅导、技术服务、管理培训、知识产权法律事务等服务</w:t>
            </w:r>
            <w:r>
              <w:rPr>
                <w:rFonts w:hint="eastAsia"/>
                <w:color w:val="000000"/>
                <w:sz w:val="22"/>
                <w:szCs w:val="22"/>
              </w:rPr>
              <w:t>每项</w:t>
            </w:r>
            <w:r>
              <w:rPr>
                <w:color w:val="000000"/>
                <w:sz w:val="22"/>
                <w:szCs w:val="22"/>
              </w:rPr>
              <w:t>得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相关的书面化的服务记录、台账或图片、影像等佐证材料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2/项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入驻单位实现利润、注册商标、取得行业资质每项得2分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color w:val="000000"/>
                <w:sz w:val="22"/>
                <w:szCs w:val="22"/>
              </w:rPr>
              <w:t>入驻企业完税证明、注册商标证明、财务报表、营销统计数据、行业资质证明材料等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创业培训</w:t>
            </w: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（此项最高20分）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1/场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上年度开展实地科技服务和培训单场3-10人/次得1分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开展相关培训会、活动的图片、影像或新闻简讯等资料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2/场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单场11-30人/次得2分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开展相关培训会、活动的图片、影像或新闻简讯等资料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3/场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单场31-50人/次得3分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开展相关培训会、活动的图片、影像或新闻简讯等资料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4/场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单场50人/次以上得4分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开展相关培训会、活动的图片、影像或新闻简讯等资料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0.5/次</w:t>
            </w: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开展网络（电话、微信、</w:t>
            </w:r>
            <w:r>
              <w:rPr>
                <w:rFonts w:hint="eastAsia"/>
                <w:color w:val="000000"/>
                <w:sz w:val="22"/>
                <w:szCs w:val="22"/>
              </w:rPr>
              <w:t>邮件</w:t>
            </w:r>
            <w:r>
              <w:rPr>
                <w:color w:val="000000"/>
                <w:sz w:val="22"/>
                <w:szCs w:val="22"/>
              </w:rPr>
              <w:t>等方式）科技服务和培训每次得0.5分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开展相关培训会、活动的图片、影像或新闻简讯等资料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加分项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科技服务成效、经验、模式在中央、省级、市级</w:t>
            </w:r>
            <w:r>
              <w:rPr>
                <w:rFonts w:hint="eastAsia"/>
                <w:color w:val="000000"/>
                <w:sz w:val="22"/>
                <w:szCs w:val="22"/>
              </w:rPr>
              <w:t>层面的</w:t>
            </w:r>
            <w:r>
              <w:rPr>
                <w:color w:val="000000"/>
                <w:sz w:val="22"/>
                <w:szCs w:val="22"/>
              </w:rPr>
              <w:t>报社、电台、网站、公众号等平台宣传报道的，每项分别加8分、5分、2分；在中央、省级、市级</w:t>
            </w:r>
            <w:r>
              <w:rPr>
                <w:rFonts w:hint="eastAsia"/>
                <w:color w:val="000000"/>
                <w:sz w:val="22"/>
                <w:szCs w:val="22"/>
              </w:rPr>
              <w:t>层面的</w:t>
            </w:r>
            <w:r>
              <w:rPr>
                <w:color w:val="000000"/>
                <w:sz w:val="22"/>
                <w:szCs w:val="22"/>
              </w:rPr>
              <w:t>脱贫攻坚、乡村振兴等现场会（推进会）上做典型发言（点名表扬）的，每项分别加8分、5分、2分。相同内容不累加，按最高分计分。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写明具体媒体名称、时间、内容标题或者表彰文件、会议名称等信息，并附相关截图作为证明材料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一票否决项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有下列情况之一的，直接评为不合格：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1.发生重大安全生产事故，或者造成重大经济损失和社会不良影响；</w:t>
            </w:r>
          </w:p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2.工作中弄虚作假、拒不配合工作，造成不良影响或受到省市相关部门通报（点名）批评的；</w:t>
            </w:r>
          </w:p>
          <w:p>
            <w:pPr>
              <w:pStyle w:val="5"/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3.在</w:t>
            </w: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color w:val="000000"/>
                <w:sz w:val="22"/>
                <w:szCs w:val="22"/>
              </w:rPr>
              <w:t>系统中被列入黑名单的。</w:t>
            </w: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微软雅黑"/>
                <w:color w:val="000000"/>
                <w:szCs w:val="21"/>
              </w:rPr>
            </w:pPr>
          </w:p>
        </w:tc>
      </w:tr>
    </w:tbl>
    <w:p/>
    <w:p/>
    <w:p/>
    <w:p/>
    <w:p/>
    <w:p/>
    <w:p/>
    <w:p/>
    <w:p/>
    <w:p/>
    <w:p/>
    <w:p>
      <w:pPr>
        <w:spacing w:line="880" w:lineRule="exact"/>
        <w:rPr>
          <w:rFonts w:hint="eastAsia" w:eastAsia="仿宋_GB2312"/>
          <w:spacing w:val="20"/>
          <w:kern w:val="10"/>
          <w:sz w:val="52"/>
          <w:szCs w:val="5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   相关证明材料</w:t>
      </w:r>
      <w:bookmarkStart w:id="11" w:name="_GoBack"/>
      <w:bookmarkEnd w:id="11"/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10" w:type="default"/>
      <w:footerReference r:id="rId11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CE3"/>
    <w:rsid w:val="0002147E"/>
    <w:rsid w:val="00071572"/>
    <w:rsid w:val="000C4127"/>
    <w:rsid w:val="000D6A1A"/>
    <w:rsid w:val="000D6F40"/>
    <w:rsid w:val="00151DCC"/>
    <w:rsid w:val="00154D16"/>
    <w:rsid w:val="001B06E3"/>
    <w:rsid w:val="003E673E"/>
    <w:rsid w:val="004346C2"/>
    <w:rsid w:val="004A1A96"/>
    <w:rsid w:val="004D3FE6"/>
    <w:rsid w:val="00536CE3"/>
    <w:rsid w:val="00626033"/>
    <w:rsid w:val="00693889"/>
    <w:rsid w:val="006E5EED"/>
    <w:rsid w:val="00781C38"/>
    <w:rsid w:val="007C157B"/>
    <w:rsid w:val="007E2157"/>
    <w:rsid w:val="008748FE"/>
    <w:rsid w:val="008E3AC4"/>
    <w:rsid w:val="00901675"/>
    <w:rsid w:val="0092260F"/>
    <w:rsid w:val="009239A2"/>
    <w:rsid w:val="009E797D"/>
    <w:rsid w:val="00A779A8"/>
    <w:rsid w:val="00B0201B"/>
    <w:rsid w:val="00B41AEC"/>
    <w:rsid w:val="00B70F00"/>
    <w:rsid w:val="00B86A82"/>
    <w:rsid w:val="00C935D9"/>
    <w:rsid w:val="00CD3916"/>
    <w:rsid w:val="00D01B03"/>
    <w:rsid w:val="00D1097C"/>
    <w:rsid w:val="00D36A12"/>
    <w:rsid w:val="00F040CE"/>
    <w:rsid w:val="00FB2C1C"/>
    <w:rsid w:val="00FF539B"/>
    <w:rsid w:val="074B2BF9"/>
    <w:rsid w:val="099C3725"/>
    <w:rsid w:val="0ECD3516"/>
    <w:rsid w:val="0F6F4002"/>
    <w:rsid w:val="1385503B"/>
    <w:rsid w:val="16BF346E"/>
    <w:rsid w:val="195A1471"/>
    <w:rsid w:val="1BDF3368"/>
    <w:rsid w:val="2C2C5B62"/>
    <w:rsid w:val="2CF55CFC"/>
    <w:rsid w:val="2DB5748B"/>
    <w:rsid w:val="2F0430CB"/>
    <w:rsid w:val="2FD331E3"/>
    <w:rsid w:val="33CA732A"/>
    <w:rsid w:val="35907F57"/>
    <w:rsid w:val="37E0567C"/>
    <w:rsid w:val="4315715F"/>
    <w:rsid w:val="487574F3"/>
    <w:rsid w:val="53644832"/>
    <w:rsid w:val="56557CFA"/>
    <w:rsid w:val="57677769"/>
    <w:rsid w:val="5A7078B5"/>
    <w:rsid w:val="5C55531A"/>
    <w:rsid w:val="637D756D"/>
    <w:rsid w:val="65691A3C"/>
    <w:rsid w:val="66E260BA"/>
    <w:rsid w:val="6AB80A7D"/>
    <w:rsid w:val="6C327F66"/>
    <w:rsid w:val="70AE5B3F"/>
    <w:rsid w:val="73F6061C"/>
    <w:rsid w:val="774E3D26"/>
    <w:rsid w:val="7DC06245"/>
    <w:rsid w:val="7DE85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标题 1 Char"/>
    <w:basedOn w:val="6"/>
    <w:link w:val="2"/>
    <w:qFormat/>
    <w:locked/>
    <w:uiPriority w:val="9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线型"/>
    <w:basedOn w:val="1"/>
    <w:qFormat/>
    <w:uiPriority w:val="99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387</Words>
  <Characters>2211</Characters>
  <Lines>18</Lines>
  <Paragraphs>5</Paragraphs>
  <TotalTime>9</TotalTime>
  <ScaleCrop>false</ScaleCrop>
  <LinksUpToDate>false</LinksUpToDate>
  <CharactersWithSpaces>2593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2016-09-23T07:59:00Z</dcterms:created>
  <dc:creator>Windows 用户</dc:creator>
  <cp:lastModifiedBy>Robin</cp:lastModifiedBy>
  <cp:lastPrinted>2020-04-26T07:37:00Z</cp:lastPrinted>
  <dcterms:modified xsi:type="dcterms:W3CDTF">2020-10-10T03:40:17Z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