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eastAsia="黑体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eastAsia" w:ascii="黑体" w:eastAsia="黑体"/>
          <w:color w:val="auto"/>
          <w:spacing w:val="0"/>
          <w:w w:val="100"/>
          <w:sz w:val="32"/>
          <w:szCs w:val="32"/>
        </w:rPr>
        <w:t>附件</w:t>
      </w:r>
      <w:r>
        <w:rPr>
          <w:rFonts w:ascii="黑体" w:eastAsia="黑体"/>
          <w:color w:val="auto"/>
          <w:spacing w:val="0"/>
          <w:w w:val="100"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洛阳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eastAsia="zh-CN"/>
        </w:rPr>
        <w:t>市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2024年“市培计划”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eastAsia="zh-CN"/>
        </w:rPr>
        <w:t>网络研修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</w:rPr>
        <w:t>项目设置情况一览表</w:t>
      </w:r>
    </w:p>
    <w:p>
      <w:pPr>
        <w:bidi w:val="0"/>
        <w:rPr>
          <w:rFonts w:hint="eastAsia"/>
        </w:rPr>
      </w:pPr>
    </w:p>
    <w:tbl>
      <w:tblPr>
        <w:tblStyle w:val="10"/>
        <w:tblW w:w="14130" w:type="dxa"/>
        <w:tblInd w:w="-4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5363"/>
        <w:gridCol w:w="2384"/>
        <w:gridCol w:w="1380"/>
        <w:gridCol w:w="1223"/>
        <w:gridCol w:w="945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0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5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  <w:lang w:eastAsia="zh-CN"/>
              </w:rPr>
              <w:t>子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  <w:t>培训对象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  <w:t>培训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  <w:t>方式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  <w:t>培训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</w:rPr>
              <w:t>时间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  <w:lang w:eastAsia="zh-CN"/>
              </w:rPr>
              <w:t>培训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  <w:lang w:eastAsia="zh-CN"/>
              </w:rPr>
              <w:t>人数</w:t>
            </w:r>
            <w:bookmarkStart w:id="0" w:name="_GoBack"/>
            <w:bookmarkEnd w:id="0"/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  <w:szCs w:val="24"/>
                <w:lang w:eastAsia="zh-CN"/>
              </w:rPr>
              <w:t>经费标准（元）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03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项目1</w:t>
            </w:r>
          </w:p>
        </w:tc>
        <w:tc>
          <w:tcPr>
            <w:tcW w:w="53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市直学校教师继续教育线上线下混合研修项目</w:t>
            </w:r>
          </w:p>
        </w:tc>
        <w:tc>
          <w:tcPr>
            <w:tcW w:w="23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洛阳市市直学校全体在编教师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线上线下混合研修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2024年9月</w:t>
            </w:r>
          </w:p>
        </w:tc>
        <w:tc>
          <w:tcPr>
            <w:tcW w:w="94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3000</w:t>
            </w:r>
          </w:p>
        </w:tc>
        <w:tc>
          <w:tcPr>
            <w:tcW w:w="18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20万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3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项目2</w:t>
            </w:r>
          </w:p>
        </w:tc>
        <w:tc>
          <w:tcPr>
            <w:tcW w:w="53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信息技术全面提升培训</w:t>
            </w:r>
          </w:p>
        </w:tc>
        <w:tc>
          <w:tcPr>
            <w:tcW w:w="23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洛阳市市直学校教师、县区信息技术骨干教师</w:t>
            </w:r>
          </w:p>
        </w:tc>
        <w:tc>
          <w:tcPr>
            <w:tcW w:w="13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线上工作坊+线下集中培训</w:t>
            </w:r>
          </w:p>
        </w:tc>
        <w:tc>
          <w:tcPr>
            <w:tcW w:w="122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2024年8月</w:t>
            </w:r>
          </w:p>
        </w:tc>
        <w:tc>
          <w:tcPr>
            <w:tcW w:w="94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18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13万</w:t>
            </w: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</w:rPr>
        <w:sectPr>
          <w:footerReference r:id="rId3" w:type="default"/>
          <w:pgSz w:w="16838" w:h="11906" w:orient="landscape"/>
          <w:pgMar w:top="1587" w:right="2098" w:bottom="1474" w:left="1984" w:header="851" w:footer="992" w:gutter="0"/>
          <w:pgNumType w:fmt="numberInDash"/>
          <w:cols w:space="0" w:num="1"/>
          <w:rtlGutter w:val="0"/>
          <w:docGrid w:type="lines" w:linePitch="579" w:charSpace="0"/>
        </w:sectPr>
      </w:pPr>
    </w:p>
    <w:p>
      <w:pPr>
        <w:jc w:val="left"/>
        <w:rPr>
          <w:rFonts w:hint="eastAsia" w:ascii="黑体" w:hAnsi="黑体" w:eastAsia="黑体" w:cs="黑体"/>
          <w:color w:val="auto"/>
          <w:spacing w:val="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kern w:val="0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洛阳</w:t>
      </w:r>
      <w:r>
        <w:rPr>
          <w:rFonts w:hint="default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eastAsia="zh-CN"/>
        </w:rPr>
        <w:t>市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2024年“市培计划”网络研修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eastAsia="zh-CN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w w:val="100"/>
          <w:sz w:val="44"/>
          <w:szCs w:val="44"/>
          <w:lang w:eastAsia="zh-CN"/>
        </w:rPr>
        <w:t>申报指南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w w:val="10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洛阳市2024年“市培计划”共设置网络研修子项目2个，申报单位可按子项目分类别申报。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2024年“市培计划”网络研修项目</w:t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（一）市直学校教师继续教育线上线下混合研修项目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培训目标：高质量完成本年度教师继续教育岗位培训任务（48学时），使教师的师德修养和教育理论素养进一步提高，教师教育教学技能、实践创新能力和信息技术应用能力得到切实加强，教师专业化水平稳步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培训对象：洛阳市市直学校全体在编教师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培训人数：3000人左右（按照当年在编人数执行）。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培训形式：线上+线下混合研修形式。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培训内容:统筹配置思想政治、师德师风、业务能力培训师资和课程，要将习近平新时代中国特色社会主义思想、社会主义核心价值观、“四史”教育等作为教师培训必修内容，重点围绕学科育德、学科知识体系、课堂学习指导与有效教学、作业与考试命题设计、家庭教育指导能力等方面完善培训课程设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培训安排：2024年10月前完成。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培训地点：洛阳市内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经费预算：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20万元</w:t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b w:val="0"/>
          <w:bCs w:val="0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（二）信息技术全面提升培训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培训目标：提升参训教师的信息技术、人工智能与学科教学融合创新能力，打磨优秀案例，提炼应用成果，推动信息技术促进学校教育教学改革的实践能力，辐射带动学校信息化教学改革与发展。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培训对象：洛阳市市直学校教师、县区信息技术骨干教师。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培训人数：120人。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培训形式：采用线下集中培训、线上工作坊网络研修、返岗实践的混合式研修方式进行。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培训内容:依据教育部《教师数字素养》教育行业标准,围绕学校教师数字化培训方案设计、线上线下混合校本研修设计、培训组织实施与管理、绩效考核等培训内容,科学设置培训课程。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培训安排：线下集中研修于2024年8月完成，线上工作坊网络研修和返岗实践于2024年11月底前完成。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培训地点：洛阳市内。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" w:eastAsia="zh-CN" w:bidi="ar-SA"/>
        </w:rPr>
        <w:t>经费预算：集中培训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3天+线上工作坊网络研修及返岗实践24学时，费用共计13万元。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相关要求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  <w:t>1.申报单位务必按照遴选通告的相关要求，在规定的时间内提交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《项目申报书》、项目实施方案以及相关佐证资料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  <w:t>，逾期不再接收申报材料。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  <w:t>2.申报单位需提供所承办“国培计划”“省培计划”或“市培计划”项目委托单位出具的项目年度绩效考评报告或有效证明。不按要求提供的视为不具备项目申报资质。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  <w:t>3.申报项目正式评审前将按相关规定开展申报资质评审，符合申报资质要求的申报单位方可进入正式评审环节。不符合资质申报要求的申报单位，纸质申报材料不再退回。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  <w:t>4.申报单位可以同时申报项目1和项目2；申报项目书分开填写，如果没有分开填写的视为无效申报。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1"/>
          <w:szCs w:val="31"/>
          <w:lang w:val="en-US" w:eastAsia="zh-CN"/>
        </w:rPr>
        <w:t>5.不接受两个及以上单位联合申报一个项目。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trike w:val="0"/>
          <w:dstrike w:val="0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三、其他事项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1.洛阳市教育局将根据项目申报的具体情况，制定评审方案和评审流程，具体评选时间、地点等详情将另行通知，凡不符合申报资质的单位不再单独通知。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2.评审结果将在洛阳市教育局官方网站公示，敬请关注。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3.相关解释权归洛阳市教育局。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color w:val="auto"/>
          <w:spacing w:val="0"/>
          <w:w w:val="100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  <w:t>3</w:t>
      </w:r>
    </w:p>
    <w:p>
      <w:pPr>
        <w:widowControl/>
        <w:spacing w:line="520" w:lineRule="atLeast"/>
        <w:jc w:val="center"/>
        <w:rPr>
          <w:rFonts w:ascii="方正小标宋简体" w:eastAsia="方正小标宋简体" w:cs="Times New Roman"/>
          <w:color w:val="auto"/>
          <w:spacing w:val="0"/>
          <w:w w:val="100"/>
          <w:kern w:val="0"/>
          <w:sz w:val="48"/>
          <w:szCs w:val="48"/>
          <w:highlight w:val="none"/>
        </w:rPr>
      </w:pPr>
      <w:r>
        <w:rPr>
          <w:rFonts w:hint="eastAsia" w:ascii="方正小标宋简体" w:hAnsi="华文中宋" w:eastAsia="方正小标宋简体" w:cs="方正小标宋简体"/>
          <w:color w:val="auto"/>
          <w:spacing w:val="0"/>
          <w:w w:val="100"/>
          <w:kern w:val="0"/>
          <w:sz w:val="48"/>
          <w:szCs w:val="48"/>
          <w:highlight w:val="none"/>
          <w:lang w:val="en-US" w:eastAsia="zh-CN"/>
        </w:rPr>
        <w:t>洛阳</w:t>
      </w:r>
      <w:r>
        <w:rPr>
          <w:rFonts w:hint="default" w:ascii="方正小标宋简体" w:hAnsi="华文中宋" w:eastAsia="方正小标宋简体" w:cs="方正小标宋简体"/>
          <w:color w:val="auto"/>
          <w:spacing w:val="0"/>
          <w:w w:val="100"/>
          <w:kern w:val="0"/>
          <w:sz w:val="48"/>
          <w:szCs w:val="48"/>
          <w:highlight w:val="none"/>
          <w:lang w:eastAsia="zh-CN"/>
        </w:rPr>
        <w:t>市</w:t>
      </w:r>
      <w:r>
        <w:rPr>
          <w:rFonts w:hint="eastAsia" w:ascii="方正小标宋简体" w:hAnsi="华文中宋" w:eastAsia="方正小标宋简体" w:cs="方正小标宋简体"/>
          <w:color w:val="auto"/>
          <w:spacing w:val="0"/>
          <w:w w:val="100"/>
          <w:kern w:val="0"/>
          <w:sz w:val="48"/>
          <w:szCs w:val="48"/>
          <w:highlight w:val="none"/>
          <w:lang w:val="en-US" w:eastAsia="zh-CN"/>
        </w:rPr>
        <w:t>2024年“市培计划”网络研修</w:t>
      </w:r>
      <w:r>
        <w:rPr>
          <w:rFonts w:hint="eastAsia" w:ascii="方正小标宋简体" w:hAnsi="华文中宋" w:eastAsia="方正小标宋简体" w:cs="方正小标宋简体"/>
          <w:color w:val="auto"/>
          <w:spacing w:val="0"/>
          <w:w w:val="100"/>
          <w:kern w:val="0"/>
          <w:sz w:val="48"/>
          <w:szCs w:val="48"/>
          <w:highlight w:val="none"/>
        </w:rPr>
        <w:t>项目</w:t>
      </w:r>
    </w:p>
    <w:p>
      <w:pPr>
        <w:widowControl/>
        <w:spacing w:line="520" w:lineRule="atLeast"/>
        <w:jc w:val="both"/>
        <w:rPr>
          <w:rFonts w:hint="eastAsia" w:ascii="方正小标宋简体" w:eastAsia="方正小标宋简体" w:cs="方正小标宋简体"/>
          <w:color w:val="auto"/>
          <w:spacing w:val="0"/>
          <w:w w:val="100"/>
          <w:kern w:val="0"/>
          <w:sz w:val="70"/>
          <w:szCs w:val="70"/>
        </w:rPr>
      </w:pPr>
    </w:p>
    <w:p>
      <w:pPr>
        <w:widowControl/>
        <w:spacing w:line="520" w:lineRule="atLeast"/>
        <w:jc w:val="center"/>
        <w:rPr>
          <w:rFonts w:ascii="方正小标宋简体" w:eastAsia="方正小标宋简体" w:cs="Times New Roman"/>
          <w:color w:val="auto"/>
          <w:spacing w:val="0"/>
          <w:w w:val="100"/>
          <w:kern w:val="0"/>
          <w:sz w:val="70"/>
          <w:szCs w:val="70"/>
        </w:rPr>
      </w:pPr>
      <w:r>
        <w:rPr>
          <w:rFonts w:hint="eastAsia" w:ascii="方正小标宋简体" w:eastAsia="方正小标宋简体" w:cs="方正小标宋简体"/>
          <w:color w:val="auto"/>
          <w:spacing w:val="0"/>
          <w:w w:val="100"/>
          <w:kern w:val="0"/>
          <w:sz w:val="70"/>
          <w:szCs w:val="70"/>
        </w:rPr>
        <w:t>申报书</w:t>
      </w:r>
    </w:p>
    <w:p>
      <w:pPr>
        <w:pStyle w:val="14"/>
        <w:rPr>
          <w:spacing w:val="0"/>
          <w:w w:val="100"/>
        </w:rPr>
      </w:pPr>
    </w:p>
    <w:p>
      <w:pPr>
        <w:widowControl/>
        <w:spacing w:line="520" w:lineRule="atLeast"/>
        <w:rPr>
          <w:rFonts w:ascii="黑体" w:hAnsi="华文楷体" w:eastAsia="黑体" w:cs="Times New Roman"/>
          <w:color w:val="auto"/>
          <w:spacing w:val="0"/>
          <w:w w:val="100"/>
          <w:kern w:val="0"/>
          <w:sz w:val="44"/>
          <w:szCs w:val="44"/>
        </w:rPr>
      </w:pPr>
    </w:p>
    <w:p>
      <w:pPr>
        <w:rPr>
          <w:color w:val="auto"/>
          <w:spacing w:val="0"/>
          <w:w w:val="100"/>
        </w:rPr>
      </w:pPr>
    </w:p>
    <w:p>
      <w:pPr>
        <w:widowControl/>
        <w:spacing w:line="360" w:lineRule="auto"/>
        <w:ind w:firstLine="641"/>
        <w:rPr>
          <w:rFonts w:hint="default" w:ascii="黑体" w:eastAsia="黑体" w:cs="Times New Roman"/>
          <w:color w:val="auto"/>
          <w:spacing w:val="0"/>
          <w:w w:val="100"/>
          <w:kern w:val="0"/>
          <w:sz w:val="32"/>
          <w:szCs w:val="32"/>
          <w:u w:val="single"/>
          <w:lang w:val="en-US"/>
        </w:rPr>
      </w:pPr>
      <w:r>
        <w:rPr>
          <w:rFonts w:hint="eastAsia" w:ascii="黑体" w:hAnsi="宋体" w:eastAsia="黑体"/>
          <w:color w:val="auto"/>
          <w:spacing w:val="0"/>
          <w:w w:val="100"/>
          <w:sz w:val="32"/>
          <w:szCs w:val="32"/>
        </w:rPr>
        <w:t>申报单位（公章）：</w:t>
      </w:r>
      <w:r>
        <w:rPr>
          <w:rFonts w:hint="eastAsia" w:ascii="黑体" w:hAnsi="宋体" w:eastAsia="黑体"/>
          <w:color w:val="auto"/>
          <w:spacing w:val="0"/>
          <w:w w:val="100"/>
          <w:sz w:val="32"/>
          <w:szCs w:val="32"/>
          <w:lang w:val="en-US" w:eastAsia="zh-CN"/>
        </w:rPr>
        <w:t>________________________</w:t>
      </w:r>
    </w:p>
    <w:p>
      <w:pPr>
        <w:widowControl/>
        <w:spacing w:line="360" w:lineRule="auto"/>
        <w:ind w:firstLine="641"/>
        <w:rPr>
          <w:rFonts w:hint="default" w:ascii="黑体" w:eastAsia="黑体" w:cs="Times New Roman"/>
          <w:color w:val="auto"/>
          <w:spacing w:val="0"/>
          <w:w w:val="100"/>
          <w:kern w:val="0"/>
          <w:sz w:val="32"/>
          <w:szCs w:val="32"/>
          <w:u w:val="single"/>
          <w:lang w:val="en-US"/>
        </w:rPr>
      </w:pPr>
      <w:r>
        <w:rPr>
          <w:rFonts w:hint="eastAsia" w:ascii="黑体" w:hAnsi="宋体" w:eastAsia="黑体"/>
          <w:snapToGrid w:val="0"/>
          <w:color w:val="auto"/>
          <w:spacing w:val="51"/>
          <w:w w:val="100"/>
          <w:kern w:val="0"/>
          <w:sz w:val="32"/>
          <w:szCs w:val="32"/>
        </w:rPr>
        <w:t>申报项目</w:t>
      </w:r>
      <w:r>
        <w:rPr>
          <w:rFonts w:hint="eastAsia" w:ascii="黑体" w:hAnsi="宋体" w:eastAsia="黑体"/>
          <w:snapToGrid w:val="0"/>
          <w:color w:val="auto"/>
          <w:spacing w:val="51"/>
          <w:w w:val="100"/>
          <w:kern w:val="0"/>
          <w:sz w:val="32"/>
          <w:szCs w:val="32"/>
          <w:lang w:eastAsia="zh-CN"/>
        </w:rPr>
        <w:t>名称</w:t>
      </w:r>
      <w:r>
        <w:rPr>
          <w:rFonts w:hint="eastAsia" w:ascii="黑体" w:hAnsi="宋体" w:eastAsia="黑体"/>
          <w:color w:val="auto"/>
          <w:spacing w:val="0"/>
          <w:w w:val="100"/>
          <w:sz w:val="32"/>
          <w:szCs w:val="32"/>
          <w:lang w:eastAsia="zh-CN"/>
        </w:rPr>
        <w:t>：</w:t>
      </w:r>
      <w:r>
        <w:rPr>
          <w:rFonts w:hint="eastAsia" w:ascii="黑体" w:hAnsi="宋体" w:eastAsia="黑体"/>
          <w:color w:val="auto"/>
          <w:spacing w:val="0"/>
          <w:w w:val="100"/>
          <w:sz w:val="32"/>
          <w:szCs w:val="32"/>
          <w:lang w:val="en-US" w:eastAsia="zh-CN"/>
        </w:rPr>
        <w:t>________________________</w:t>
      </w:r>
    </w:p>
    <w:p>
      <w:pPr>
        <w:widowControl/>
        <w:spacing w:line="360" w:lineRule="auto"/>
        <w:ind w:firstLine="641"/>
        <w:rPr>
          <w:rFonts w:hint="default" w:ascii="黑体" w:eastAsia="黑体" w:cs="Times New Roman"/>
          <w:color w:val="auto"/>
          <w:spacing w:val="0"/>
          <w:w w:val="100"/>
          <w:kern w:val="0"/>
          <w:sz w:val="32"/>
          <w:szCs w:val="32"/>
          <w:u w:val="single"/>
          <w:lang w:val="en-US"/>
        </w:rPr>
      </w:pPr>
      <w:r>
        <w:rPr>
          <w:rFonts w:hint="eastAsia" w:ascii="黑体" w:eastAsia="黑体" w:cs="黑体"/>
          <w:snapToGrid w:val="0"/>
          <w:color w:val="auto"/>
          <w:spacing w:val="96"/>
          <w:w w:val="100"/>
          <w:kern w:val="0"/>
          <w:sz w:val="32"/>
          <w:szCs w:val="32"/>
        </w:rPr>
        <w:t>具体负责人</w:t>
      </w:r>
      <w:r>
        <w:rPr>
          <w:rFonts w:hint="eastAsia" w:ascii="黑体" w:eastAsia="黑体" w:cs="黑体"/>
          <w:color w:val="auto"/>
          <w:spacing w:val="0"/>
          <w:w w:val="100"/>
          <w:kern w:val="0"/>
          <w:sz w:val="32"/>
          <w:szCs w:val="32"/>
        </w:rPr>
        <w:t>：</w:t>
      </w:r>
      <w:r>
        <w:rPr>
          <w:rFonts w:hint="eastAsia" w:ascii="黑体" w:hAnsi="宋体" w:eastAsia="黑体"/>
          <w:color w:val="auto"/>
          <w:spacing w:val="0"/>
          <w:w w:val="100"/>
          <w:sz w:val="32"/>
          <w:szCs w:val="32"/>
          <w:lang w:val="en-US" w:eastAsia="zh-CN"/>
        </w:rPr>
        <w:t>________________________</w:t>
      </w:r>
    </w:p>
    <w:p>
      <w:pPr>
        <w:widowControl/>
        <w:spacing w:line="360" w:lineRule="auto"/>
        <w:ind w:firstLine="641"/>
        <w:rPr>
          <w:rFonts w:hint="default" w:ascii="黑体" w:eastAsia="黑体" w:cs="Times New Roman"/>
          <w:color w:val="auto"/>
          <w:spacing w:val="0"/>
          <w:w w:val="100"/>
          <w:kern w:val="0"/>
          <w:sz w:val="32"/>
          <w:szCs w:val="32"/>
          <w:u w:val="single"/>
          <w:lang w:val="en-US"/>
        </w:rPr>
      </w:pPr>
      <w:r>
        <w:rPr>
          <w:rFonts w:hint="eastAsia" w:ascii="黑体" w:eastAsia="黑体" w:cs="黑体"/>
          <w:snapToGrid w:val="0"/>
          <w:color w:val="auto"/>
          <w:spacing w:val="159"/>
          <w:w w:val="100"/>
          <w:kern w:val="0"/>
          <w:sz w:val="32"/>
          <w:szCs w:val="32"/>
        </w:rPr>
        <w:t>联系电话</w:t>
      </w:r>
      <w:r>
        <w:rPr>
          <w:rFonts w:hint="eastAsia" w:ascii="黑体" w:eastAsia="黑体" w:cs="黑体"/>
          <w:color w:val="auto"/>
          <w:spacing w:val="0"/>
          <w:w w:val="100"/>
          <w:kern w:val="0"/>
          <w:sz w:val="32"/>
          <w:szCs w:val="32"/>
        </w:rPr>
        <w:t>：</w:t>
      </w:r>
      <w:r>
        <w:rPr>
          <w:rFonts w:hint="eastAsia" w:ascii="黑体" w:hAnsi="宋体" w:eastAsia="黑体"/>
          <w:color w:val="auto"/>
          <w:spacing w:val="0"/>
          <w:w w:val="100"/>
          <w:sz w:val="32"/>
          <w:szCs w:val="32"/>
          <w:lang w:val="en-US" w:eastAsia="zh-CN"/>
        </w:rPr>
        <w:t>________________________</w:t>
      </w:r>
    </w:p>
    <w:p>
      <w:pPr>
        <w:widowControl/>
        <w:spacing w:line="360" w:lineRule="auto"/>
        <w:ind w:firstLine="640"/>
        <w:rPr>
          <w:rFonts w:hint="default" w:ascii="黑体" w:eastAsia="黑体" w:cs="黑体"/>
          <w:color w:val="auto"/>
          <w:spacing w:val="0"/>
          <w:w w:val="100"/>
          <w:kern w:val="0"/>
          <w:sz w:val="32"/>
          <w:szCs w:val="32"/>
          <w:u w:val="single" w:color="auto"/>
          <w:lang w:val="en-US"/>
        </w:rPr>
      </w:pPr>
    </w:p>
    <w:p>
      <w:pPr>
        <w:rPr>
          <w:color w:val="auto"/>
          <w:spacing w:val="0"/>
          <w:w w:val="100"/>
        </w:rPr>
      </w:pPr>
    </w:p>
    <w:p>
      <w:pPr>
        <w:widowControl/>
        <w:spacing w:line="600" w:lineRule="exact"/>
        <w:ind w:firstLine="640"/>
        <w:jc w:val="center"/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default" w:ascii="黑体" w:hAnsi="宋体" w:eastAsia="黑体" w:cs="Times New Roman"/>
          <w:color w:val="auto"/>
          <w:spacing w:val="0"/>
          <w:w w:val="10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  <w:highlight w:val="none"/>
          <w:lang w:val="en-US" w:eastAsia="zh-CN"/>
        </w:rPr>
        <w:t>洛阳</w:t>
      </w:r>
      <w:r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  <w:highlight w:val="none"/>
        </w:rPr>
        <w:t>市</w:t>
      </w:r>
      <w:r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  <w:lang w:val="en-US" w:eastAsia="zh-CN"/>
        </w:rPr>
        <w:t>教育局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</w:rPr>
        <w:t>二〇</w:t>
      </w:r>
      <w:r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  <w:lang w:eastAsia="zh-CN"/>
        </w:rPr>
        <w:t>二</w:t>
      </w:r>
      <w:r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</w:rPr>
        <w:t>年</w:t>
      </w:r>
      <w:r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  <w:lang w:val="en-US" w:eastAsia="zh-CN"/>
        </w:rPr>
        <w:t>七</w:t>
      </w:r>
      <w:r>
        <w:rPr>
          <w:rFonts w:hint="eastAsia" w:ascii="黑体" w:hAnsi="宋体" w:eastAsia="黑体" w:cs="黑体"/>
          <w:color w:val="auto"/>
          <w:spacing w:val="0"/>
          <w:w w:val="100"/>
          <w:kern w:val="0"/>
          <w:sz w:val="32"/>
          <w:szCs w:val="32"/>
          <w:lang w:eastAsia="zh-CN"/>
        </w:rPr>
        <w:t>月</w:t>
      </w:r>
    </w:p>
    <w:p>
      <w:pPr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sz w:val="32"/>
          <w:szCs w:val="32"/>
          <w:lang w:eastAsia="zh-CN"/>
        </w:rPr>
        <w:t>一、基本情况</w:t>
      </w:r>
    </w:p>
    <w:tbl>
      <w:tblPr>
        <w:tblStyle w:val="10"/>
        <w:tblW w:w="888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51"/>
        <w:gridCol w:w="54"/>
        <w:gridCol w:w="195"/>
        <w:gridCol w:w="50"/>
        <w:gridCol w:w="913"/>
        <w:gridCol w:w="283"/>
        <w:gridCol w:w="39"/>
        <w:gridCol w:w="275"/>
        <w:gridCol w:w="606"/>
        <w:gridCol w:w="371"/>
        <w:gridCol w:w="173"/>
        <w:gridCol w:w="84"/>
        <w:gridCol w:w="276"/>
        <w:gridCol w:w="258"/>
        <w:gridCol w:w="237"/>
        <w:gridCol w:w="143"/>
        <w:gridCol w:w="115"/>
        <w:gridCol w:w="591"/>
        <w:gridCol w:w="166"/>
        <w:gridCol w:w="187"/>
        <w:gridCol w:w="437"/>
        <w:gridCol w:w="150"/>
        <w:gridCol w:w="736"/>
        <w:gridCol w:w="93"/>
        <w:gridCol w:w="12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w w:val="100"/>
                <w:kern w:val="0"/>
                <w:sz w:val="24"/>
              </w:rPr>
              <w:t>单位名称</w:t>
            </w:r>
          </w:p>
        </w:tc>
        <w:tc>
          <w:tcPr>
            <w:tcW w:w="6464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通讯地址</w:t>
            </w:r>
          </w:p>
        </w:tc>
        <w:tc>
          <w:tcPr>
            <w:tcW w:w="34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邮编</w:t>
            </w:r>
          </w:p>
        </w:tc>
        <w:tc>
          <w:tcPr>
            <w:tcW w:w="22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单位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负责人</w:t>
            </w:r>
          </w:p>
        </w:tc>
        <w:tc>
          <w:tcPr>
            <w:tcW w:w="12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姓名</w:t>
            </w:r>
          </w:p>
        </w:tc>
        <w:tc>
          <w:tcPr>
            <w:tcW w:w="15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7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职务</w:t>
            </w:r>
          </w:p>
        </w:tc>
        <w:tc>
          <w:tcPr>
            <w:tcW w:w="1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职称</w:t>
            </w:r>
          </w:p>
        </w:tc>
        <w:tc>
          <w:tcPr>
            <w:tcW w:w="22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0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263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联系电话</w:t>
            </w:r>
          </w:p>
        </w:tc>
        <w:tc>
          <w:tcPr>
            <w:tcW w:w="1574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79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手机</w:t>
            </w:r>
          </w:p>
        </w:tc>
        <w:tc>
          <w:tcPr>
            <w:tcW w:w="1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邮箱</w:t>
            </w:r>
          </w:p>
        </w:tc>
        <w:tc>
          <w:tcPr>
            <w:tcW w:w="22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w w:val="100"/>
                <w:kern w:val="0"/>
                <w:sz w:val="24"/>
              </w:rPr>
              <w:t>项目执行部门名称</w:t>
            </w:r>
          </w:p>
        </w:tc>
        <w:tc>
          <w:tcPr>
            <w:tcW w:w="6464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4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通讯地址</w:t>
            </w:r>
          </w:p>
        </w:tc>
        <w:tc>
          <w:tcPr>
            <w:tcW w:w="439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邮编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2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部门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负责人</w:t>
            </w:r>
          </w:p>
        </w:tc>
        <w:tc>
          <w:tcPr>
            <w:tcW w:w="12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姓名</w:t>
            </w:r>
          </w:p>
        </w:tc>
        <w:tc>
          <w:tcPr>
            <w:tcW w:w="18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14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职务</w:t>
            </w:r>
          </w:p>
        </w:tc>
        <w:tc>
          <w:tcPr>
            <w:tcW w:w="1646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职称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2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2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联系电话</w:t>
            </w:r>
          </w:p>
        </w:tc>
        <w:tc>
          <w:tcPr>
            <w:tcW w:w="18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手机</w:t>
            </w:r>
          </w:p>
        </w:tc>
        <w:tc>
          <w:tcPr>
            <w:tcW w:w="16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邮箱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8887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w w:val="100"/>
                <w:sz w:val="24"/>
              </w:rPr>
              <w:t>相关项目经验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项目名称</w:t>
            </w: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级别</w:t>
            </w: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实施起止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日期</w:t>
            </w:r>
          </w:p>
        </w:tc>
        <w:tc>
          <w:tcPr>
            <w:tcW w:w="1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培训对象</w:t>
            </w: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人数</w:t>
            </w: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培训时长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……</w:t>
            </w: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87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w w:val="100"/>
                <w:kern w:val="0"/>
                <w:sz w:val="24"/>
              </w:rPr>
              <w:t>培训项目管理团队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姓名</w:t>
            </w: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年龄</w:t>
            </w: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学历</w:t>
            </w: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专业</w:t>
            </w: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工作分工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……</w:t>
            </w: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87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w w:val="100"/>
                <w:kern w:val="0"/>
                <w:sz w:val="24"/>
              </w:rPr>
              <w:t>技术服务团队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姓名</w:t>
            </w: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年龄</w:t>
            </w: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学历</w:t>
            </w: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专业</w:t>
            </w: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  <w:t>工作分工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……</w:t>
            </w: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36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887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w w:val="100"/>
                <w:sz w:val="24"/>
              </w:rPr>
              <w:t>首席专家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姓名</w:t>
            </w: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职务</w:t>
            </w:r>
          </w:p>
        </w:tc>
        <w:tc>
          <w:tcPr>
            <w:tcW w:w="1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职称</w:t>
            </w: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单位</w:t>
            </w: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研究专长</w:t>
            </w:r>
          </w:p>
        </w:tc>
        <w:tc>
          <w:tcPr>
            <w:tcW w:w="43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电话</w:t>
            </w: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手机</w:t>
            </w:r>
          </w:p>
        </w:tc>
        <w:tc>
          <w:tcPr>
            <w:tcW w:w="1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邮箱</w:t>
            </w: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8887" w:type="dxa"/>
            <w:gridSpan w:val="26"/>
            <w:noWrap w:val="0"/>
            <w:vAlign w:val="center"/>
          </w:tcPr>
          <w:p>
            <w:pPr>
              <w:spacing w:before="62" w:after="62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专家团队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姓名</w:t>
            </w:r>
          </w:p>
        </w:tc>
        <w:tc>
          <w:tcPr>
            <w:tcW w:w="1480" w:type="dxa"/>
            <w:gridSpan w:val="5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职务</w:t>
            </w:r>
            <w:r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职称</w:t>
            </w:r>
          </w:p>
        </w:tc>
        <w:tc>
          <w:tcPr>
            <w:tcW w:w="142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学科（领域）</w:t>
            </w:r>
          </w:p>
        </w:tc>
        <w:tc>
          <w:tcPr>
            <w:tcW w:w="85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专业</w:t>
            </w:r>
          </w:p>
        </w:tc>
        <w:tc>
          <w:tcPr>
            <w:tcW w:w="120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工作单位</w:t>
            </w:r>
          </w:p>
        </w:tc>
        <w:tc>
          <w:tcPr>
            <w:tcW w:w="1323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研究专长</w:t>
            </w: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是否为一线教师教研员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80" w:type="dxa"/>
            <w:gridSpan w:val="5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2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85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0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3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pacing w:before="62" w:after="62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80" w:type="dxa"/>
            <w:gridSpan w:val="5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2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85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0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3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pacing w:before="62" w:after="62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80" w:type="dxa"/>
            <w:gridSpan w:val="5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2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85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0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3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pacing w:before="62" w:after="62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80" w:type="dxa"/>
            <w:gridSpan w:val="5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2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85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0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3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pacing w:before="62" w:after="62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80" w:type="dxa"/>
            <w:gridSpan w:val="5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2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85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0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3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pacing w:before="62" w:after="62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80" w:type="dxa"/>
            <w:gridSpan w:val="5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2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85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0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3" w:type="dxa"/>
            <w:gridSpan w:val="3"/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pacing w:before="62" w:after="62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26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……</w:t>
            </w:r>
          </w:p>
        </w:tc>
        <w:tc>
          <w:tcPr>
            <w:tcW w:w="1480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425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855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02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3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62" w:after="62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</w:tbl>
    <w:p>
      <w:pPr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/>
          <w:color w:val="auto"/>
          <w:spacing w:val="0"/>
          <w:w w:val="100"/>
          <w:lang w:val="en-US" w:eastAsia="zh-CN"/>
        </w:rPr>
        <w:br w:type="page"/>
      </w:r>
      <w:r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二、网络研修支持服务能力</w:t>
      </w:r>
    </w:p>
    <w:tbl>
      <w:tblPr>
        <w:tblStyle w:val="10"/>
        <w:tblW w:w="9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6"/>
        <w:gridCol w:w="60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exact"/>
          <w:jc w:val="center"/>
        </w:trPr>
        <w:tc>
          <w:tcPr>
            <w:tcW w:w="3006" w:type="dxa"/>
            <w:noWrap w:val="0"/>
            <w:vAlign w:val="center"/>
          </w:tcPr>
          <w:p>
            <w:pPr>
              <w:tabs>
                <w:tab w:val="left" w:pos="840"/>
                <w:tab w:val="center" w:pos="1365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</w:rPr>
              <w:t>指标</w:t>
            </w:r>
          </w:p>
        </w:tc>
        <w:tc>
          <w:tcPr>
            <w:tcW w:w="605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</w:rPr>
              <w:t>说明</w:t>
            </w: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w w:val="100"/>
                <w:kern w:val="0"/>
                <w:sz w:val="24"/>
              </w:rPr>
              <w:t>（填写数据须客观真实）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exact"/>
          <w:jc w:val="center"/>
        </w:trPr>
        <w:tc>
          <w:tcPr>
            <w:tcW w:w="300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</w:rPr>
              <w:t>公用</w:t>
            </w:r>
            <w:r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</w:rPr>
              <w:t>IP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</w:rPr>
              <w:t>地址及域名</w:t>
            </w:r>
          </w:p>
        </w:tc>
        <w:tc>
          <w:tcPr>
            <w:tcW w:w="6051" w:type="dxa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  <w:t>如果存在多个域名，请分别填写。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  <w:jc w:val="center"/>
        </w:trPr>
        <w:tc>
          <w:tcPr>
            <w:tcW w:w="300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</w:rPr>
              <w:t>个人空间、教师工作坊、社区管理员测试账号及密码</w:t>
            </w:r>
          </w:p>
        </w:tc>
        <w:tc>
          <w:tcPr>
            <w:tcW w:w="6051" w:type="dxa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exact"/>
          <w:jc w:val="center"/>
        </w:trPr>
        <w:tc>
          <w:tcPr>
            <w:tcW w:w="3006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  <w:t>网络研修社区功能</w:t>
            </w:r>
          </w:p>
        </w:tc>
        <w:tc>
          <w:tcPr>
            <w:tcW w:w="6051" w:type="dxa"/>
            <w:noWrap w:val="0"/>
            <w:vAlign w:val="center"/>
          </w:tcPr>
          <w:p>
            <w:pPr>
              <w:jc w:val="left"/>
              <w:rPr>
                <w:color w:val="auto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  <w:t>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  <w:lang w:eastAsia="zh-CN"/>
              </w:rPr>
              <w:t>简要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  <w:t>说明“个人空间”、“教师工作坊”、“学校社区”和“区域社区”等具备的功能。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exact"/>
          <w:jc w:val="center"/>
        </w:trPr>
        <w:tc>
          <w:tcPr>
            <w:tcW w:w="300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  <w:t>过程监控</w:t>
            </w:r>
          </w:p>
        </w:tc>
        <w:tc>
          <w:tcPr>
            <w:tcW w:w="6051" w:type="dxa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  <w:t>为保证网络研修实施质量，采取的过程监控方法和措施。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exact"/>
          <w:jc w:val="center"/>
        </w:trPr>
        <w:tc>
          <w:tcPr>
            <w:tcW w:w="300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  <w:t>危机应对</w:t>
            </w:r>
          </w:p>
        </w:tc>
        <w:tc>
          <w:tcPr>
            <w:tcW w:w="6051" w:type="dxa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kern w:val="0"/>
                <w:sz w:val="24"/>
                <w:szCs w:val="24"/>
              </w:rPr>
              <w:t>针对可能出现的硬件损坏、程序错误、黑客攻击及系统访问堵塞等突发情况，以及课程资源错误、不当言论等，采取的应对措施。</w:t>
            </w:r>
          </w:p>
        </w:tc>
      </w:tr>
    </w:tbl>
    <w:p>
      <w:pPr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auto"/>
          <w:spacing w:val="0"/>
          <w:w w:val="100"/>
          <w:kern w:val="0"/>
          <w:sz w:val="24"/>
          <w:szCs w:val="24"/>
          <w:lang w:val="en-US" w:eastAsia="zh-CN" w:bidi="ar-SA"/>
        </w:rPr>
        <w:br w:type="page"/>
      </w:r>
      <w:r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三、集中研修实施方案</w:t>
      </w:r>
    </w:p>
    <w:tbl>
      <w:tblPr>
        <w:tblStyle w:val="10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7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08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目标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定位</w:t>
            </w:r>
          </w:p>
        </w:tc>
        <w:tc>
          <w:tcPr>
            <w:tcW w:w="7883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before="48" w:after="48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请根据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  <w:lang w:eastAsia="zh-CN"/>
              </w:rPr>
              <w:t>集中研修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的要求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，阐述本项目能够达到的具体目标和定位。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1089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需求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分析</w:t>
            </w:r>
          </w:p>
        </w:tc>
        <w:tc>
          <w:tcPr>
            <w:tcW w:w="7883" w:type="dxa"/>
            <w:noWrap w:val="0"/>
            <w:vAlign w:val="top"/>
          </w:tcPr>
          <w:p>
            <w:pPr>
              <w:spacing w:before="48" w:after="48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请根据本项目的目标定位及学员需求调查情况，分析培训对象的需求。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1089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内容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设计</w:t>
            </w:r>
          </w:p>
        </w:tc>
        <w:tc>
          <w:tcPr>
            <w:tcW w:w="7883" w:type="dxa"/>
            <w:noWrap w:val="0"/>
            <w:vAlign w:val="top"/>
          </w:tcPr>
          <w:p>
            <w:pPr>
              <w:spacing w:before="48" w:after="48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请用图示化方式说明培训内容设计及模块设置之间的逻辑关系。应分别说明网络研修、校本研修的内容设计及具体培训方式。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089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考核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评价</w:t>
            </w:r>
          </w:p>
        </w:tc>
        <w:tc>
          <w:tcPr>
            <w:tcW w:w="7883" w:type="dxa"/>
            <w:noWrap w:val="0"/>
            <w:vAlign w:val="top"/>
          </w:tcPr>
          <w:p>
            <w:pPr>
              <w:spacing w:before="48" w:after="48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lang w:eastAsia="zh-CN"/>
              </w:rPr>
              <w:t>简要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说明对项目参与各方的考核评价设计，包括评价指标与评价方式等，须说明评价结果的应用方式。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3" w:hRule="atLeast"/>
          <w:jc w:val="center"/>
        </w:trPr>
        <w:tc>
          <w:tcPr>
            <w:tcW w:w="1089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特色与创新</w:t>
            </w:r>
          </w:p>
        </w:tc>
        <w:tc>
          <w:tcPr>
            <w:tcW w:w="7883" w:type="dxa"/>
            <w:noWrap w:val="0"/>
            <w:vAlign w:val="top"/>
          </w:tcPr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简要论述培训理念、内容、方式、方法等方面的特色与创新。</w:t>
            </w: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lang w:val="en-US" w:eastAsia="zh-CN"/>
              </w:rPr>
            </w:pP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lang w:val="en-US" w:eastAsia="zh-CN"/>
              </w:rPr>
            </w:pP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2" w:hRule="atLeast"/>
          <w:jc w:val="center"/>
        </w:trPr>
        <w:tc>
          <w:tcPr>
            <w:tcW w:w="1089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训后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服务</w:t>
            </w:r>
          </w:p>
        </w:tc>
        <w:tc>
          <w:tcPr>
            <w:tcW w:w="7883" w:type="dxa"/>
            <w:noWrap w:val="0"/>
            <w:vAlign w:val="top"/>
          </w:tcPr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请说明对学员训后提供的培训服务及安排。</w:t>
            </w: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/>
          <w:color w:val="auto"/>
          <w:spacing w:val="0"/>
          <w:w w:val="100"/>
          <w:lang w:val="en-US" w:eastAsia="zh-CN"/>
        </w:rPr>
        <w:br w:type="page"/>
      </w:r>
      <w:r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四、返岗实践实施方案</w:t>
      </w:r>
    </w:p>
    <w:tbl>
      <w:tblPr>
        <w:tblStyle w:val="10"/>
        <w:tblW w:w="91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79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16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目标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定位</w:t>
            </w:r>
          </w:p>
        </w:tc>
        <w:tc>
          <w:tcPr>
            <w:tcW w:w="7954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before="48" w:after="48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请根据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  <w:lang w:eastAsia="zh-CN"/>
              </w:rPr>
              <w:t>返岗实践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szCs w:val="24"/>
              </w:rPr>
              <w:t>的要求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，阐述本项目能够达到的具体目标和定位。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1168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需求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分析</w:t>
            </w:r>
          </w:p>
        </w:tc>
        <w:tc>
          <w:tcPr>
            <w:tcW w:w="7954" w:type="dxa"/>
            <w:noWrap w:val="0"/>
            <w:vAlign w:val="top"/>
          </w:tcPr>
          <w:p>
            <w:pPr>
              <w:spacing w:before="48" w:after="48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请根据本项目的目标定位及学员需求调查情况，分析培训对象的需求。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1168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内容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设计</w:t>
            </w:r>
          </w:p>
        </w:tc>
        <w:tc>
          <w:tcPr>
            <w:tcW w:w="7954" w:type="dxa"/>
            <w:noWrap w:val="0"/>
            <w:vAlign w:val="top"/>
          </w:tcPr>
          <w:p>
            <w:pPr>
              <w:spacing w:before="48" w:after="48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请用图示化方式说明培训内容设计及模块设置之间的逻辑关系。应分别说明网络研修、校本研修的内容设计及具体培训方式。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  <w:jc w:val="center"/>
        </w:trPr>
        <w:tc>
          <w:tcPr>
            <w:tcW w:w="1168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考核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评价</w:t>
            </w:r>
          </w:p>
        </w:tc>
        <w:tc>
          <w:tcPr>
            <w:tcW w:w="7954" w:type="dxa"/>
            <w:noWrap w:val="0"/>
            <w:vAlign w:val="top"/>
          </w:tcPr>
          <w:p>
            <w:pPr>
              <w:spacing w:before="48" w:after="48"/>
              <w:rPr>
                <w:rFonts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lang w:eastAsia="zh-CN"/>
              </w:rPr>
              <w:t>简要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说明对项目参与各方的考核评价设计，包括评价指标与评价方式等，须说明评价结果的应用方式。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  <w:jc w:val="center"/>
        </w:trPr>
        <w:tc>
          <w:tcPr>
            <w:tcW w:w="1168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特色与创新</w:t>
            </w:r>
          </w:p>
        </w:tc>
        <w:tc>
          <w:tcPr>
            <w:tcW w:w="7954" w:type="dxa"/>
            <w:noWrap w:val="0"/>
            <w:vAlign w:val="top"/>
          </w:tcPr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简要论述培训理念、内容、方式、方法等方面的特色与创新。</w:t>
            </w: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lang w:val="en-US" w:eastAsia="zh-CN"/>
              </w:rPr>
            </w:pP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1168" w:type="dxa"/>
            <w:noWrap w:val="0"/>
            <w:vAlign w:val="center"/>
          </w:tcPr>
          <w:p>
            <w:pPr>
              <w:spacing w:before="48" w:after="48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训后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服务</w:t>
            </w:r>
          </w:p>
        </w:tc>
        <w:tc>
          <w:tcPr>
            <w:tcW w:w="7954" w:type="dxa"/>
            <w:noWrap w:val="0"/>
            <w:vAlign w:val="top"/>
          </w:tcPr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  <w:t>请说明对学员训后提供的培训服务及安排。</w:t>
            </w: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  <w:p>
            <w:pPr>
              <w:spacing w:before="48" w:after="48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24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sz w:val="32"/>
          <w:szCs w:val="32"/>
        </w:rPr>
      </w:pPr>
      <w:r>
        <w:rPr>
          <w:rFonts w:hint="eastAsia" w:ascii="黑体" w:hAnsi="黑体" w:cs="黑体"/>
          <w:b w:val="0"/>
          <w:bCs/>
          <w:color w:val="auto"/>
          <w:spacing w:val="0"/>
          <w:w w:val="10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sz w:val="32"/>
          <w:szCs w:val="32"/>
        </w:rPr>
        <w:t>申请单位意见</w:t>
      </w:r>
    </w:p>
    <w:tbl>
      <w:tblPr>
        <w:tblStyle w:val="10"/>
        <w:tblW w:w="88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76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4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after="48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申请</w:t>
            </w:r>
          </w:p>
          <w:p>
            <w:pPr>
              <w:spacing w:before="48" w:after="48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单位</w:t>
            </w:r>
          </w:p>
          <w:p>
            <w:pPr>
              <w:spacing w:before="48" w:after="48"/>
              <w:jc w:val="center"/>
              <w:rPr>
                <w:rFonts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0"/>
                <w:w w:val="100"/>
                <w:sz w:val="24"/>
              </w:rPr>
              <w:t>意见</w:t>
            </w:r>
          </w:p>
        </w:tc>
        <w:tc>
          <w:tcPr>
            <w:tcW w:w="7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  <w:t>申请单位对实施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  <w:lang w:eastAsia="zh-CN"/>
              </w:rPr>
              <w:t>本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  <w:t>项目的承诺等。</w:t>
            </w:r>
          </w:p>
          <w:p>
            <w:pPr>
              <w:spacing w:before="48" w:after="48"/>
              <w:rPr>
                <w:rFonts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</w:p>
          <w:p>
            <w:pPr>
              <w:spacing w:before="48" w:after="48"/>
              <w:ind w:firstLine="4800" w:firstLineChars="2000"/>
              <w:rPr>
                <w:rFonts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</w:p>
          <w:p>
            <w:pPr>
              <w:spacing w:before="48" w:after="48"/>
              <w:ind w:firstLine="4800" w:firstLineChars="2000"/>
              <w:rPr>
                <w:rFonts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</w:p>
          <w:p>
            <w:pPr>
              <w:spacing w:before="48" w:after="48"/>
              <w:ind w:firstLine="4800" w:firstLineChars="2000"/>
              <w:rPr>
                <w:rFonts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</w:p>
          <w:p>
            <w:pPr>
              <w:widowControl/>
              <w:spacing w:before="48" w:after="48"/>
              <w:ind w:firstLine="4200" w:firstLineChars="175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</w:p>
          <w:p>
            <w:pPr>
              <w:widowControl/>
              <w:spacing w:before="48" w:after="48"/>
              <w:ind w:firstLine="4200" w:firstLineChars="175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</w:p>
          <w:p>
            <w:pPr>
              <w:widowControl/>
              <w:spacing w:before="48" w:after="48"/>
              <w:ind w:firstLine="4200" w:firstLineChars="175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</w:p>
          <w:p>
            <w:pPr>
              <w:widowControl/>
              <w:spacing w:before="48" w:after="48"/>
              <w:ind w:firstLine="4200" w:firstLineChars="175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widowControl/>
              <w:spacing w:before="48" w:after="48"/>
              <w:ind w:firstLine="4200" w:firstLineChars="1750"/>
              <w:jc w:val="left"/>
              <w:rPr>
                <w:rFonts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  <w:t>负责人签名：</w:t>
            </w:r>
          </w:p>
          <w:p>
            <w:pPr>
              <w:spacing w:before="48" w:after="48"/>
              <w:ind w:firstLine="5040" w:firstLineChars="2100"/>
              <w:rPr>
                <w:rFonts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  <w:t>（单位公章）</w:t>
            </w:r>
          </w:p>
          <w:p>
            <w:pPr>
              <w:widowControl/>
              <w:spacing w:before="48" w:after="48"/>
              <w:ind w:firstLine="3720" w:firstLineChars="1550"/>
              <w:jc w:val="center"/>
              <w:rPr>
                <w:rFonts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0"/>
                <w:w w:val="100"/>
                <w:sz w:val="24"/>
              </w:rPr>
              <w:t>日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eastAsia"/>
          <w:color w:val="auto"/>
          <w:spacing w:val="0"/>
          <w:w w:val="10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w w:val="100"/>
          <w:sz w:val="32"/>
          <w:szCs w:val="32"/>
          <w:lang w:val="en-US" w:eastAsia="zh-CN"/>
        </w:rPr>
      </w:pPr>
    </w:p>
    <w:p>
      <w:pPr>
        <w:rPr>
          <w:color w:val="auto"/>
          <w:spacing w:val="0"/>
          <w:w w:val="100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numberInDash"/>
          <w:cols w:space="0" w:num="1"/>
          <w:rtlGutter w:val="0"/>
          <w:docGrid w:type="lines" w:linePitch="579" w:charSpace="0"/>
        </w:sect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0"/>
          <w:w w:val="100"/>
          <w:kern w:val="0"/>
          <w:sz w:val="32"/>
          <w:szCs w:val="32"/>
          <w:lang w:val="en-US" w:eastAsia="zh-CN"/>
        </w:rPr>
        <w:t>附件4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kern w:val="0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kern w:val="0"/>
          <w:sz w:val="40"/>
          <w:szCs w:val="40"/>
          <w:highlight w:val="none"/>
          <w:lang w:val="en-US" w:eastAsia="zh-CN"/>
        </w:rPr>
        <w:t>洛阳市2024年“市培计划”网络研修项目申报信息汇总表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color w:val="auto"/>
          <w:spacing w:val="0"/>
          <w:w w:val="10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申报单位（盖章）:                  联系人：            联系电话：</w:t>
      </w:r>
    </w:p>
    <w:tbl>
      <w:tblPr>
        <w:tblStyle w:val="11"/>
        <w:tblpPr w:leftFromText="180" w:rightFromText="180" w:vertAnchor="text" w:tblpX="495" w:tblpY="174"/>
        <w:tblOverlap w:val="never"/>
        <w:tblW w:w="132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9284"/>
        <w:gridCol w:w="2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52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30"/>
                <w:szCs w:val="30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9284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30"/>
                <w:szCs w:val="30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10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w w:val="100"/>
                <w:sz w:val="30"/>
                <w:szCs w:val="30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52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84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52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84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52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84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52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84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52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84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52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84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52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284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spacing w:val="0"/>
          <w:w w:val="100"/>
          <w:sz w:val="28"/>
          <w:szCs w:val="28"/>
          <w:lang w:val="en-US" w:eastAsia="zh-CN"/>
        </w:rPr>
        <w:sectPr>
          <w:pgSz w:w="16838" w:h="11906" w:orient="landscape"/>
          <w:pgMar w:top="1587" w:right="2098" w:bottom="1474" w:left="1984" w:header="851" w:footer="992" w:gutter="0"/>
          <w:pgNumType w:fmt="numberInDash"/>
          <w:cols w:space="0" w:num="1"/>
          <w:rtlGutter w:val="0"/>
          <w:docGrid w:type="lines" w:linePitch="579" w:charSpace="0"/>
        </w:sectPr>
      </w:pP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00" w:lineRule="exact"/>
        <w:ind w:left="0" w:leftChars="0" w:firstLine="0" w:firstLineChars="0"/>
        <w:textAlignment w:val="auto"/>
        <w:rPr>
          <w:rFonts w:hint="default" w:ascii="黑体" w:hAnsi="黑体" w:eastAsia="黑体" w:cs="黑体"/>
          <w:color w:val="00000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0"/>
          <w:szCs w:val="30"/>
          <w:lang w:val="en-US" w:eastAsia="zh-CN"/>
        </w:rPr>
        <w:t>5</w:t>
      </w: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洛阳市2024年“市培计划”网络研修项目</w:t>
      </w: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遴选评分标准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330"/>
        <w:gridCol w:w="5348"/>
        <w:gridCol w:w="1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指标</w:t>
            </w:r>
          </w:p>
        </w:tc>
        <w:tc>
          <w:tcPr>
            <w:tcW w:w="53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评价内容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机构资质</w:t>
            </w:r>
          </w:p>
        </w:tc>
        <w:tc>
          <w:tcPr>
            <w:tcW w:w="53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lang w:val="en-US" w:eastAsia="zh-CN"/>
              </w:rPr>
              <w:t>具备教师培训资质的高等院校或培训机构。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lang w:val="en-US" w:eastAsia="zh-CN"/>
              </w:rPr>
              <w:t>提供营业执照副本、税务登记证、组织机构代码证、法定代表人证明及法定代表人授权书、被授权人身份证明等资质文件的复印件并加盖公章。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eastAsia="zh-CN"/>
              </w:rPr>
              <w:t>培训业绩</w:t>
            </w:r>
          </w:p>
        </w:tc>
        <w:tc>
          <w:tcPr>
            <w:tcW w:w="53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lang w:val="en-US" w:eastAsia="zh-CN"/>
              </w:rPr>
              <w:t>近三年内连续承担过各地“国培计划”“省培计划”或“市培计划”同类型信息技术项目且绩效考评靠前的高等院校或培训机构，混合式培训实施经验丰富，培训质量高，社会信誉好。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  <w:t>平台资源</w:t>
            </w:r>
          </w:p>
        </w:tc>
        <w:tc>
          <w:tcPr>
            <w:tcW w:w="53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配备自主选学智能研修线上培训平台，具备“学习、练习、考核、证书 ”一体化网络培训体系；培训课程资源丰富、形式多样、内容新颖、质量高，具备满足全学段全学科教师自主选学课程需求的网络课程资源（新课标）。（注：①线上培训平台应具备良好的网络培训支持条件，服务器、带宽、并发承受能力、多网连通性、视频点播、浏览速度等方面能够满足相应参训项目并发访问要求，数据存储安全，处理能力强，系统运行安全稳定，且具有专职的培训管理团队和技术服务人员，能够在规定时间内及时处置突发状况。②线上培训平台应完成工信部ICP备案，公用网络IP地址、域名、事业法人机构等符合法定要求，平台所属公司及远程教育培训机构经市场监管部门依法注册。提供APP平台的，应完成教育部教育APP备案。③平台功能符合教育部印发的《中小学幼儿园教师在线培训实施指南》相关要求，所使用的信息系统应符合《教育部等七部门关于加强教育系统数据安全工作的通知》相关要求。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实施方案</w:t>
            </w:r>
          </w:p>
        </w:tc>
        <w:tc>
          <w:tcPr>
            <w:tcW w:w="53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  <w:t>1.有效开展需求调研。利用专业调研工具，从学员发展需要、国家教育政策要求等角度，运用多种方法，开展培训调研和需求分析。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  <w:t xml:space="preserve">2.准确设置培训目标。围绕提高教师教育教学和信息技术应用能力，设置明确具体、可测可达成的目标和预设成果目标，符合项目的基本要求。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  <w:t>3.精准配置培训内容。紧密结合教师培训实际需求，根据项目需求设置混合式研修课程。网络课程内容丰富，统筹配置思想政治、师德师风、业务能力培训课程，要将习近平新时代中国特色社会主义思想、社会主义核心价值观、“四史”教育等作为教师培训必修内容，重点围绕学科育德、学科知识体系、课堂学习指导与有效教学、作业与考试命题设计、家庭教育指导能力等方面完善培训课程设置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  <w:t>4.精准选择培训方式。根据项目需求设置混合式研修课程，以问题为导向，以案例为载体，强化基于教学现场、走进真实课堂的培训环节。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  <w:t>5.精准实施质量管理。建立训前、训中、训后全程信息化质量管理实施方案，大数据精准记录教师培训信息，对教师学习过程和效果进行综合评价，适时提供反馈和跟踪指导。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  <w:t>6.聚焦培训成果产出。学员训后跟踪指导设计具体、计划明晰，成果产出指标明确。学员考核评价机制完善，评价指标设置科学合理，过程性评价与终结性评价相结合。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eastAsia="zh-CN"/>
              </w:rPr>
              <w:t>管理团队</w:t>
            </w:r>
          </w:p>
        </w:tc>
        <w:tc>
          <w:tcPr>
            <w:tcW w:w="53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  <w:t>1.网络平台管理团队健全、结构合理、水平较高。                                     2.网络平台技术开发团队健全、结构合理、水平较高。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  <w:t>3.网络平台课程资源建设专家团队经验丰富、结构合理，首席专家水平高，分学科配备专家。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  <w:t>4.网络平台项目客服团队健全，提供7*24小时的客户服务，解答教师疑难问题和技术故障。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服务保障</w:t>
            </w:r>
          </w:p>
        </w:tc>
        <w:tc>
          <w:tcPr>
            <w:tcW w:w="53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 w:bidi="ar"/>
              </w:rPr>
              <w:t>具有完善的学员管理、教学管理、课程管理、质量监控、考核评价、经费使用、档案管理、成果凝练等培训管理制度，组织管理、教学条件、食宿条件等安排合理。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特色与创新</w:t>
            </w:r>
          </w:p>
        </w:tc>
        <w:tc>
          <w:tcPr>
            <w:tcW w:w="53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培训的亮点、特色、创新符合项目实际，有利于项目质量提高。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5分</w:t>
            </w:r>
          </w:p>
        </w:tc>
      </w:tr>
    </w:tbl>
    <w:p>
      <w:pPr>
        <w:pageBreakBefore w:val="0"/>
        <w:kinsoku/>
        <w:overflowPunct/>
        <w:topLinePunct w:val="0"/>
        <w:autoSpaceDE/>
        <w:autoSpaceDN/>
        <w:bidi w:val="0"/>
        <w:spacing w:line="500" w:lineRule="exact"/>
        <w:rPr>
          <w:rFonts w:hint="eastAsia" w:ascii="仿宋_GB2312" w:hAnsi="仿宋_GB2312" w:eastAsia="仿宋_GB2312" w:cs="仿宋_GB2312"/>
          <w:color w:val="000000"/>
          <w:spacing w:val="-6"/>
          <w:sz w:val="24"/>
        </w:rPr>
      </w:pPr>
      <w:r>
        <w:rPr>
          <w:rFonts w:hint="eastAsia" w:ascii="仿宋_GB2312" w:hAnsi="仿宋_GB2312" w:eastAsia="仿宋_GB2312" w:cs="仿宋_GB2312"/>
          <w:color w:val="000000"/>
          <w:spacing w:val="-6"/>
          <w:sz w:val="24"/>
        </w:rPr>
        <w:t>说明：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500" w:lineRule="exact"/>
        <w:ind w:firstLine="456" w:firstLineChars="200"/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</w:rPr>
        <w:t>1、评分如出现小数点，则保留小数点后两位四舍五入。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500" w:lineRule="exact"/>
        <w:ind w:firstLine="456" w:firstLineChars="200"/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</w:rPr>
        <w:t>2、评审得分为</w:t>
      </w:r>
      <w:r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  <w:lang w:val="en-US" w:eastAsia="zh-CN"/>
        </w:rPr>
        <w:t>评委评分之平均值（去掉1个最高分和1个最低分）</w:t>
      </w:r>
      <w:r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456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</w:rPr>
        <w:t>3、以上</w:t>
      </w:r>
      <w:r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  <w:lang w:eastAsia="zh-CN"/>
        </w:rPr>
        <w:t>评分标准</w:t>
      </w:r>
      <w:r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  <w:lang w:val="en-US" w:eastAsia="zh-CN"/>
        </w:rPr>
        <w:t>中</w:t>
      </w:r>
      <w:r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</w:rPr>
        <w:t>所涉及的</w:t>
      </w:r>
      <w:r>
        <w:rPr>
          <w:rFonts w:hint="eastAsia" w:ascii="仿宋_GB2312" w:hAnsi="仿宋_GB2312" w:eastAsia="仿宋_GB2312" w:cs="仿宋_GB2312"/>
          <w:bCs/>
          <w:color w:val="000000"/>
          <w:spacing w:val="-6"/>
          <w:sz w:val="24"/>
          <w:lang w:eastAsia="zh-CN"/>
        </w:rPr>
        <w:t>各类资质、资源、平台、业绩等须提供文件、软件著作权登记证书复印件、平台最新彩页、界面截图、测试报告、证书、合同等佐证材料，复印件需加盖公章。不提供不得分。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500" w:lineRule="exact"/>
        <w:ind w:firstLine="456" w:firstLineChars="200"/>
        <w:rPr>
          <w:rFonts w:hint="eastAsia" w:ascii="仿宋_GB2312" w:hAnsi="仿宋_GB2312" w:eastAsia="仿宋_GB2312" w:cs="仿宋_GB2312"/>
          <w:b w:val="0"/>
          <w:bCs/>
          <w:color w:val="000000"/>
          <w:spacing w:val="-6"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汉仪书宋二S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FwTk/CyAQAAUQ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5Oc3f6EGtM&#10;egqYloZrPzQ0wUaOoYj+rHtQYPMXFRFMwVbvTu2VQyICndP5bD6vMCQwNl6wBHv5PUBMd9Jbko2G&#10;As6vtJVvH2I6pI4puZrzt9qYMkPj3jgQM3tYpn/gmK00rIajppVvdyipx9E31OFuUmLuHXY2b8lo&#10;wGisRmMTQK87pKa4iXk2HOGvNgmJFH65ygH6WBznVhQedywvxut7yXp5Cct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zql5uc8AAAAFAQAADwAAAAAAAAABACAAAAA4AAAAZHJzL2Rvd25yZXYueG1s&#10;UEsBAhQAFAAAAAgAh07iQFwTk/CyAQAAUQMAAA4AAAAAAAAAAQAgAAAAN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4EDF15"/>
    <w:multiLevelType w:val="singleLevel"/>
    <w:tmpl w:val="C74EDF1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290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zMDk3NmIzYjY1YTliMGYzMThmNDcyOWQ4NjFjMDEifQ=="/>
  </w:docVars>
  <w:rsids>
    <w:rsidRoot w:val="E5FFCC26"/>
    <w:rsid w:val="00757B9E"/>
    <w:rsid w:val="01465165"/>
    <w:rsid w:val="07BB058C"/>
    <w:rsid w:val="0878022B"/>
    <w:rsid w:val="089D20CF"/>
    <w:rsid w:val="08BE0CA1"/>
    <w:rsid w:val="0B8B0DF7"/>
    <w:rsid w:val="0D7EB4DF"/>
    <w:rsid w:val="0DE74FAE"/>
    <w:rsid w:val="0E448773"/>
    <w:rsid w:val="0F5F5CA1"/>
    <w:rsid w:val="0FC62BC4"/>
    <w:rsid w:val="0FF5266D"/>
    <w:rsid w:val="1308442D"/>
    <w:rsid w:val="160B2EB9"/>
    <w:rsid w:val="19E242C9"/>
    <w:rsid w:val="1A271D99"/>
    <w:rsid w:val="1B725505"/>
    <w:rsid w:val="1F771100"/>
    <w:rsid w:val="1F7E74C6"/>
    <w:rsid w:val="1F7EEF5F"/>
    <w:rsid w:val="1FA74166"/>
    <w:rsid w:val="1FC7D81D"/>
    <w:rsid w:val="1FCFC7EE"/>
    <w:rsid w:val="1FFF111E"/>
    <w:rsid w:val="1FFF92BC"/>
    <w:rsid w:val="203B66A0"/>
    <w:rsid w:val="229C00BF"/>
    <w:rsid w:val="2376BE02"/>
    <w:rsid w:val="29C40C7B"/>
    <w:rsid w:val="2BFF57A4"/>
    <w:rsid w:val="2CFC0457"/>
    <w:rsid w:val="2DB73B5A"/>
    <w:rsid w:val="2EDF46D4"/>
    <w:rsid w:val="2F2BC73C"/>
    <w:rsid w:val="2F7757E0"/>
    <w:rsid w:val="2F7F0DC0"/>
    <w:rsid w:val="2F832BFB"/>
    <w:rsid w:val="2FCEE70D"/>
    <w:rsid w:val="31FE0424"/>
    <w:rsid w:val="32762A60"/>
    <w:rsid w:val="32BB645F"/>
    <w:rsid w:val="32F3E8F5"/>
    <w:rsid w:val="33E9B020"/>
    <w:rsid w:val="345BA61C"/>
    <w:rsid w:val="34E90B67"/>
    <w:rsid w:val="34EF6E5F"/>
    <w:rsid w:val="357F36A7"/>
    <w:rsid w:val="35B7E77F"/>
    <w:rsid w:val="35BF3241"/>
    <w:rsid w:val="35CF905E"/>
    <w:rsid w:val="35D57E0B"/>
    <w:rsid w:val="35F31016"/>
    <w:rsid w:val="35F793CC"/>
    <w:rsid w:val="36EB1DF4"/>
    <w:rsid w:val="36F248B4"/>
    <w:rsid w:val="372F3794"/>
    <w:rsid w:val="377EDEA6"/>
    <w:rsid w:val="3797D385"/>
    <w:rsid w:val="379FBDED"/>
    <w:rsid w:val="37BE65B9"/>
    <w:rsid w:val="37C2EBD6"/>
    <w:rsid w:val="37DFF3EC"/>
    <w:rsid w:val="37FFF341"/>
    <w:rsid w:val="39DDCD53"/>
    <w:rsid w:val="39EF7C4E"/>
    <w:rsid w:val="3A972F8C"/>
    <w:rsid w:val="3AC151B3"/>
    <w:rsid w:val="3ADFB763"/>
    <w:rsid w:val="3B9FA599"/>
    <w:rsid w:val="3BAECADC"/>
    <w:rsid w:val="3BFC66B7"/>
    <w:rsid w:val="3C3B1EAB"/>
    <w:rsid w:val="3C3F1E88"/>
    <w:rsid w:val="3CA77DDD"/>
    <w:rsid w:val="3CC5CA8E"/>
    <w:rsid w:val="3DAEBE45"/>
    <w:rsid w:val="3DF5AE9C"/>
    <w:rsid w:val="3DF90106"/>
    <w:rsid w:val="3DFDA57A"/>
    <w:rsid w:val="3DFF4813"/>
    <w:rsid w:val="3DFFDA71"/>
    <w:rsid w:val="3DFFE693"/>
    <w:rsid w:val="3E9783BA"/>
    <w:rsid w:val="3EB95FBA"/>
    <w:rsid w:val="3EEA4CD8"/>
    <w:rsid w:val="3EEB0ACE"/>
    <w:rsid w:val="3EEEAB50"/>
    <w:rsid w:val="3EEF4088"/>
    <w:rsid w:val="3EFB6EE5"/>
    <w:rsid w:val="3F3EB03F"/>
    <w:rsid w:val="3F4FC187"/>
    <w:rsid w:val="3FB39F6D"/>
    <w:rsid w:val="3FB7B324"/>
    <w:rsid w:val="3FBA7A3C"/>
    <w:rsid w:val="3FBC87BA"/>
    <w:rsid w:val="3FBCEE75"/>
    <w:rsid w:val="3FBFA35E"/>
    <w:rsid w:val="3FEBDCCC"/>
    <w:rsid w:val="3FFA3E25"/>
    <w:rsid w:val="3FFF1D5B"/>
    <w:rsid w:val="41FFE36F"/>
    <w:rsid w:val="45F231C1"/>
    <w:rsid w:val="46FFA957"/>
    <w:rsid w:val="4A75892F"/>
    <w:rsid w:val="4B2E0828"/>
    <w:rsid w:val="4BDBA6A6"/>
    <w:rsid w:val="4E399B4C"/>
    <w:rsid w:val="4F965D05"/>
    <w:rsid w:val="4FCC73C2"/>
    <w:rsid w:val="4FD7A3C3"/>
    <w:rsid w:val="4FE9ADE7"/>
    <w:rsid w:val="4FFB2B55"/>
    <w:rsid w:val="50EBD027"/>
    <w:rsid w:val="52FF39B4"/>
    <w:rsid w:val="54DDF251"/>
    <w:rsid w:val="54DF5750"/>
    <w:rsid w:val="54FE887F"/>
    <w:rsid w:val="5555A994"/>
    <w:rsid w:val="557E9E2C"/>
    <w:rsid w:val="557F3D2D"/>
    <w:rsid w:val="55DDE8A5"/>
    <w:rsid w:val="55EF6BBA"/>
    <w:rsid w:val="567DD0E9"/>
    <w:rsid w:val="56D740BD"/>
    <w:rsid w:val="56DB50D7"/>
    <w:rsid w:val="579730CB"/>
    <w:rsid w:val="57B7D4BC"/>
    <w:rsid w:val="57C145B8"/>
    <w:rsid w:val="57C6B0DB"/>
    <w:rsid w:val="57DE90BB"/>
    <w:rsid w:val="57F685FC"/>
    <w:rsid w:val="57F7F301"/>
    <w:rsid w:val="58425E6E"/>
    <w:rsid w:val="596ED2C8"/>
    <w:rsid w:val="59EF1089"/>
    <w:rsid w:val="5ABB467A"/>
    <w:rsid w:val="5ABF3C4A"/>
    <w:rsid w:val="5AE983CF"/>
    <w:rsid w:val="5AF67A60"/>
    <w:rsid w:val="5AF7FCAE"/>
    <w:rsid w:val="5B33DA3B"/>
    <w:rsid w:val="5B9C94B5"/>
    <w:rsid w:val="5BDF6441"/>
    <w:rsid w:val="5BE565C6"/>
    <w:rsid w:val="5BF36DC0"/>
    <w:rsid w:val="5BFE19DB"/>
    <w:rsid w:val="5BFEB24E"/>
    <w:rsid w:val="5BFF392D"/>
    <w:rsid w:val="5BFFEEF2"/>
    <w:rsid w:val="5CED4EC7"/>
    <w:rsid w:val="5CEFD076"/>
    <w:rsid w:val="5CFDF295"/>
    <w:rsid w:val="5D7B9FA3"/>
    <w:rsid w:val="5DAF8078"/>
    <w:rsid w:val="5DDBF91E"/>
    <w:rsid w:val="5DDE9465"/>
    <w:rsid w:val="5DE60208"/>
    <w:rsid w:val="5DFD85B5"/>
    <w:rsid w:val="5E447519"/>
    <w:rsid w:val="5E7A2806"/>
    <w:rsid w:val="5E7D25B4"/>
    <w:rsid w:val="5EB75F2E"/>
    <w:rsid w:val="5EBF83A9"/>
    <w:rsid w:val="5ECF3279"/>
    <w:rsid w:val="5ED7CCB9"/>
    <w:rsid w:val="5EF3A016"/>
    <w:rsid w:val="5EFE4620"/>
    <w:rsid w:val="5EFF0A62"/>
    <w:rsid w:val="5F570CCC"/>
    <w:rsid w:val="5F5CB6FC"/>
    <w:rsid w:val="5F7582FB"/>
    <w:rsid w:val="5F776BAE"/>
    <w:rsid w:val="5F7C1524"/>
    <w:rsid w:val="5F7C363D"/>
    <w:rsid w:val="5FA7FC3C"/>
    <w:rsid w:val="5FB75EA3"/>
    <w:rsid w:val="5FBEC064"/>
    <w:rsid w:val="5FDD3F3D"/>
    <w:rsid w:val="5FDF5BCC"/>
    <w:rsid w:val="5FDF9BB0"/>
    <w:rsid w:val="5FF7B514"/>
    <w:rsid w:val="5FFA5789"/>
    <w:rsid w:val="5FFF0F7F"/>
    <w:rsid w:val="5FFF2F14"/>
    <w:rsid w:val="5FFF6029"/>
    <w:rsid w:val="5FFF72C8"/>
    <w:rsid w:val="61C621D0"/>
    <w:rsid w:val="61F7DB94"/>
    <w:rsid w:val="65DDB09F"/>
    <w:rsid w:val="676BE7FD"/>
    <w:rsid w:val="677FE430"/>
    <w:rsid w:val="67BAC993"/>
    <w:rsid w:val="67BC0F4F"/>
    <w:rsid w:val="67DC0C04"/>
    <w:rsid w:val="67EBD59F"/>
    <w:rsid w:val="67F6E8CF"/>
    <w:rsid w:val="67F70146"/>
    <w:rsid w:val="697F471D"/>
    <w:rsid w:val="69B55A12"/>
    <w:rsid w:val="69FF857E"/>
    <w:rsid w:val="6AFC176B"/>
    <w:rsid w:val="6B466E28"/>
    <w:rsid w:val="6B5B0B88"/>
    <w:rsid w:val="6BADD833"/>
    <w:rsid w:val="6BCFFFB4"/>
    <w:rsid w:val="6BD3D5FD"/>
    <w:rsid w:val="6CF734B7"/>
    <w:rsid w:val="6D5E7B92"/>
    <w:rsid w:val="6D778EF7"/>
    <w:rsid w:val="6DEE717C"/>
    <w:rsid w:val="6DF32445"/>
    <w:rsid w:val="6DF964F1"/>
    <w:rsid w:val="6DFB0298"/>
    <w:rsid w:val="6DFE6DEA"/>
    <w:rsid w:val="6EABBA5F"/>
    <w:rsid w:val="6EBC36EB"/>
    <w:rsid w:val="6EC51632"/>
    <w:rsid w:val="6EEB3426"/>
    <w:rsid w:val="6EECEDD9"/>
    <w:rsid w:val="6EEF5706"/>
    <w:rsid w:val="6EFFACD5"/>
    <w:rsid w:val="6F7A963C"/>
    <w:rsid w:val="6F7FFC37"/>
    <w:rsid w:val="6F9FF088"/>
    <w:rsid w:val="6FAFC70F"/>
    <w:rsid w:val="6FCD8EAC"/>
    <w:rsid w:val="6FCF535D"/>
    <w:rsid w:val="6FD7E964"/>
    <w:rsid w:val="6FDC7796"/>
    <w:rsid w:val="6FDEFF86"/>
    <w:rsid w:val="6FE6DFA6"/>
    <w:rsid w:val="6FEF4FDC"/>
    <w:rsid w:val="6FFA2895"/>
    <w:rsid w:val="6FFB59EF"/>
    <w:rsid w:val="6FFD7AB2"/>
    <w:rsid w:val="6FFDABFD"/>
    <w:rsid w:val="6FFEED3E"/>
    <w:rsid w:val="6FFF1C53"/>
    <w:rsid w:val="6FFF312E"/>
    <w:rsid w:val="70424EAB"/>
    <w:rsid w:val="707E7D7F"/>
    <w:rsid w:val="71421506"/>
    <w:rsid w:val="71BF3E53"/>
    <w:rsid w:val="71EF8884"/>
    <w:rsid w:val="73B4638D"/>
    <w:rsid w:val="73FC8945"/>
    <w:rsid w:val="73FDA3EA"/>
    <w:rsid w:val="73FE5A60"/>
    <w:rsid w:val="73FF2728"/>
    <w:rsid w:val="73FF3239"/>
    <w:rsid w:val="74BCA327"/>
    <w:rsid w:val="74D5515E"/>
    <w:rsid w:val="74DC92DB"/>
    <w:rsid w:val="753C199C"/>
    <w:rsid w:val="759B27D5"/>
    <w:rsid w:val="75DB96A9"/>
    <w:rsid w:val="75DE7F1D"/>
    <w:rsid w:val="763D5604"/>
    <w:rsid w:val="766E5C90"/>
    <w:rsid w:val="7677953A"/>
    <w:rsid w:val="76A7CF9D"/>
    <w:rsid w:val="76B86928"/>
    <w:rsid w:val="76BF7D25"/>
    <w:rsid w:val="76BF8CAD"/>
    <w:rsid w:val="76DF3AC9"/>
    <w:rsid w:val="76ED46CC"/>
    <w:rsid w:val="76FF5579"/>
    <w:rsid w:val="77364D4B"/>
    <w:rsid w:val="7753693A"/>
    <w:rsid w:val="775B59A4"/>
    <w:rsid w:val="777C50CD"/>
    <w:rsid w:val="77AFAAF7"/>
    <w:rsid w:val="77B7397E"/>
    <w:rsid w:val="77BB0A62"/>
    <w:rsid w:val="77BF2B8B"/>
    <w:rsid w:val="77BF8CA4"/>
    <w:rsid w:val="77CB9539"/>
    <w:rsid w:val="77EB561C"/>
    <w:rsid w:val="77FE6CD7"/>
    <w:rsid w:val="77FF144B"/>
    <w:rsid w:val="77FFC03C"/>
    <w:rsid w:val="77FFEFBA"/>
    <w:rsid w:val="78AD633D"/>
    <w:rsid w:val="79619764"/>
    <w:rsid w:val="796EA0A9"/>
    <w:rsid w:val="799F0907"/>
    <w:rsid w:val="79FF53B6"/>
    <w:rsid w:val="7A397E21"/>
    <w:rsid w:val="7A6B2551"/>
    <w:rsid w:val="7A6FEB9E"/>
    <w:rsid w:val="7AAB2BCA"/>
    <w:rsid w:val="7ACF2D28"/>
    <w:rsid w:val="7ADECF47"/>
    <w:rsid w:val="7AFC1213"/>
    <w:rsid w:val="7AFF0D4C"/>
    <w:rsid w:val="7B3B1A6B"/>
    <w:rsid w:val="7B6D829A"/>
    <w:rsid w:val="7B7602AA"/>
    <w:rsid w:val="7B773425"/>
    <w:rsid w:val="7B7B538B"/>
    <w:rsid w:val="7B7F8286"/>
    <w:rsid w:val="7B7FFF1E"/>
    <w:rsid w:val="7B8DB6EC"/>
    <w:rsid w:val="7B9BB6D3"/>
    <w:rsid w:val="7B9F894C"/>
    <w:rsid w:val="7BD66C40"/>
    <w:rsid w:val="7BDFF9A4"/>
    <w:rsid w:val="7BF107C9"/>
    <w:rsid w:val="7BF7ADC9"/>
    <w:rsid w:val="7BFD0A41"/>
    <w:rsid w:val="7BFDA690"/>
    <w:rsid w:val="7BFF8A96"/>
    <w:rsid w:val="7BFF8F24"/>
    <w:rsid w:val="7BFFF8DC"/>
    <w:rsid w:val="7CBF86BF"/>
    <w:rsid w:val="7CD6102F"/>
    <w:rsid w:val="7CFB8591"/>
    <w:rsid w:val="7D17D39F"/>
    <w:rsid w:val="7D5FEE90"/>
    <w:rsid w:val="7D6BD127"/>
    <w:rsid w:val="7D7F4D78"/>
    <w:rsid w:val="7D918D07"/>
    <w:rsid w:val="7D9902A4"/>
    <w:rsid w:val="7D9F1142"/>
    <w:rsid w:val="7DD68A5D"/>
    <w:rsid w:val="7DE72130"/>
    <w:rsid w:val="7DEB528A"/>
    <w:rsid w:val="7DEEA8BA"/>
    <w:rsid w:val="7DF585D7"/>
    <w:rsid w:val="7DF665C7"/>
    <w:rsid w:val="7DF6F754"/>
    <w:rsid w:val="7DFDE292"/>
    <w:rsid w:val="7DFF3269"/>
    <w:rsid w:val="7E5BA23E"/>
    <w:rsid w:val="7E6BDDD6"/>
    <w:rsid w:val="7E758DAB"/>
    <w:rsid w:val="7E770324"/>
    <w:rsid w:val="7E7DE685"/>
    <w:rsid w:val="7E7F5F4A"/>
    <w:rsid w:val="7E7FA9E7"/>
    <w:rsid w:val="7E970395"/>
    <w:rsid w:val="7EBDA427"/>
    <w:rsid w:val="7EBDF4BD"/>
    <w:rsid w:val="7EBF4022"/>
    <w:rsid w:val="7EBF8506"/>
    <w:rsid w:val="7EBF8A56"/>
    <w:rsid w:val="7ECFAE14"/>
    <w:rsid w:val="7ED4A048"/>
    <w:rsid w:val="7EDEC3C4"/>
    <w:rsid w:val="7EDF9A46"/>
    <w:rsid w:val="7EEE0016"/>
    <w:rsid w:val="7EEE5E3E"/>
    <w:rsid w:val="7EEF3B67"/>
    <w:rsid w:val="7EEF9DB7"/>
    <w:rsid w:val="7EF7BCA4"/>
    <w:rsid w:val="7EFBDC99"/>
    <w:rsid w:val="7EFFBA39"/>
    <w:rsid w:val="7F1D192E"/>
    <w:rsid w:val="7F1F6FE0"/>
    <w:rsid w:val="7F5CA54B"/>
    <w:rsid w:val="7F5D13A5"/>
    <w:rsid w:val="7F5EBFBA"/>
    <w:rsid w:val="7F6FA6E1"/>
    <w:rsid w:val="7F756B4A"/>
    <w:rsid w:val="7F7D4BC7"/>
    <w:rsid w:val="7F7E3CF2"/>
    <w:rsid w:val="7F7E521E"/>
    <w:rsid w:val="7F7F0C54"/>
    <w:rsid w:val="7F7F7FA5"/>
    <w:rsid w:val="7F7FB226"/>
    <w:rsid w:val="7F8514D4"/>
    <w:rsid w:val="7F8E19D5"/>
    <w:rsid w:val="7FAD29BE"/>
    <w:rsid w:val="7FBB15AA"/>
    <w:rsid w:val="7FBCBD8A"/>
    <w:rsid w:val="7FBEBAA5"/>
    <w:rsid w:val="7FBF7033"/>
    <w:rsid w:val="7FBFC195"/>
    <w:rsid w:val="7FBFD00B"/>
    <w:rsid w:val="7FC7998E"/>
    <w:rsid w:val="7FCAC9B9"/>
    <w:rsid w:val="7FD90673"/>
    <w:rsid w:val="7FD974AA"/>
    <w:rsid w:val="7FDD237B"/>
    <w:rsid w:val="7FDD313C"/>
    <w:rsid w:val="7FDE0DEB"/>
    <w:rsid w:val="7FDE5EBD"/>
    <w:rsid w:val="7FDF7A30"/>
    <w:rsid w:val="7FE7B4FC"/>
    <w:rsid w:val="7FEDF11F"/>
    <w:rsid w:val="7FEF718A"/>
    <w:rsid w:val="7FF33854"/>
    <w:rsid w:val="7FF5932F"/>
    <w:rsid w:val="7FF722DF"/>
    <w:rsid w:val="7FF75168"/>
    <w:rsid w:val="7FF865B7"/>
    <w:rsid w:val="7FF9F9A0"/>
    <w:rsid w:val="7FFAD6D6"/>
    <w:rsid w:val="7FFB11DE"/>
    <w:rsid w:val="7FFB600B"/>
    <w:rsid w:val="7FFCDADC"/>
    <w:rsid w:val="7FFE3CE7"/>
    <w:rsid w:val="7FFE778B"/>
    <w:rsid w:val="7FFF06AE"/>
    <w:rsid w:val="7FFF3568"/>
    <w:rsid w:val="7FFF4C74"/>
    <w:rsid w:val="7FFF5FAB"/>
    <w:rsid w:val="7FFF7564"/>
    <w:rsid w:val="7FFFDFBD"/>
    <w:rsid w:val="7FFFECDA"/>
    <w:rsid w:val="7FFFF6DA"/>
    <w:rsid w:val="8BB6FE46"/>
    <w:rsid w:val="8EE8E8D0"/>
    <w:rsid w:val="8F3FED3C"/>
    <w:rsid w:val="8FFF641E"/>
    <w:rsid w:val="96FF833D"/>
    <w:rsid w:val="97BB67BF"/>
    <w:rsid w:val="99BF1F11"/>
    <w:rsid w:val="9B976282"/>
    <w:rsid w:val="9D7F996A"/>
    <w:rsid w:val="9DEF31EA"/>
    <w:rsid w:val="9E7C81FA"/>
    <w:rsid w:val="9EFF2D4A"/>
    <w:rsid w:val="9F7368BF"/>
    <w:rsid w:val="9F7E5B16"/>
    <w:rsid w:val="9F7F34BC"/>
    <w:rsid w:val="9FDDF71D"/>
    <w:rsid w:val="9FE771EE"/>
    <w:rsid w:val="9FEF96B5"/>
    <w:rsid w:val="A35FE328"/>
    <w:rsid w:val="A7775613"/>
    <w:rsid w:val="A77DE124"/>
    <w:rsid w:val="A7E7B748"/>
    <w:rsid w:val="A7EE4D71"/>
    <w:rsid w:val="A8FFF6DA"/>
    <w:rsid w:val="AAFFB213"/>
    <w:rsid w:val="AB8E9AEF"/>
    <w:rsid w:val="ABDF8007"/>
    <w:rsid w:val="ACE913E9"/>
    <w:rsid w:val="ACFF056E"/>
    <w:rsid w:val="AD778760"/>
    <w:rsid w:val="AEF38778"/>
    <w:rsid w:val="AEF618F1"/>
    <w:rsid w:val="AF77C34D"/>
    <w:rsid w:val="AFEDAC67"/>
    <w:rsid w:val="AFF9A1C8"/>
    <w:rsid w:val="AFFB9F67"/>
    <w:rsid w:val="B0F3BF13"/>
    <w:rsid w:val="B1DFF167"/>
    <w:rsid w:val="B1FF6CF9"/>
    <w:rsid w:val="B2FE41B3"/>
    <w:rsid w:val="B37F8C45"/>
    <w:rsid w:val="B3EFAF5A"/>
    <w:rsid w:val="B3F99425"/>
    <w:rsid w:val="B3FDA0B5"/>
    <w:rsid w:val="B4FDD713"/>
    <w:rsid w:val="B5DDFE3B"/>
    <w:rsid w:val="B5EF280D"/>
    <w:rsid w:val="B65F4786"/>
    <w:rsid w:val="B6B79B3F"/>
    <w:rsid w:val="B6EF6051"/>
    <w:rsid w:val="B71783F2"/>
    <w:rsid w:val="B75D9CF8"/>
    <w:rsid w:val="B77A70A9"/>
    <w:rsid w:val="B77B2D0C"/>
    <w:rsid w:val="B795207D"/>
    <w:rsid w:val="B7AFBB32"/>
    <w:rsid w:val="B7F789E3"/>
    <w:rsid w:val="B8BE2F13"/>
    <w:rsid w:val="B9D7A261"/>
    <w:rsid w:val="B9F37685"/>
    <w:rsid w:val="BA7B23C6"/>
    <w:rsid w:val="BAF7D574"/>
    <w:rsid w:val="BAFAB754"/>
    <w:rsid w:val="BB7DAD7B"/>
    <w:rsid w:val="BBBB0EC0"/>
    <w:rsid w:val="BBBBA8FF"/>
    <w:rsid w:val="BBD5231D"/>
    <w:rsid w:val="BBDF3F51"/>
    <w:rsid w:val="BBDF4D77"/>
    <w:rsid w:val="BBFE4592"/>
    <w:rsid w:val="BD9668FD"/>
    <w:rsid w:val="BDA7974E"/>
    <w:rsid w:val="BDBBA327"/>
    <w:rsid w:val="BDBD13D4"/>
    <w:rsid w:val="BDBF1200"/>
    <w:rsid w:val="BDFBFD52"/>
    <w:rsid w:val="BDFDE278"/>
    <w:rsid w:val="BDFEABE3"/>
    <w:rsid w:val="BE7B62F5"/>
    <w:rsid w:val="BEF93531"/>
    <w:rsid w:val="BF3F56FF"/>
    <w:rsid w:val="BF3F8273"/>
    <w:rsid w:val="BF5FCB61"/>
    <w:rsid w:val="BF6BCD51"/>
    <w:rsid w:val="BF7720C0"/>
    <w:rsid w:val="BF7FCD94"/>
    <w:rsid w:val="BF9FA0E6"/>
    <w:rsid w:val="BFB7C739"/>
    <w:rsid w:val="BFC8DAEA"/>
    <w:rsid w:val="BFD31AC9"/>
    <w:rsid w:val="BFDCA61A"/>
    <w:rsid w:val="BFDFBA90"/>
    <w:rsid w:val="BFE8B630"/>
    <w:rsid w:val="BFEA2FB2"/>
    <w:rsid w:val="BFEF0341"/>
    <w:rsid w:val="BFF79702"/>
    <w:rsid w:val="BFFD1DA6"/>
    <w:rsid w:val="C4FE6FEF"/>
    <w:rsid w:val="C7D972DE"/>
    <w:rsid w:val="C997F487"/>
    <w:rsid w:val="C9FAA7E3"/>
    <w:rsid w:val="CBFF5DA1"/>
    <w:rsid w:val="CEEF747E"/>
    <w:rsid w:val="CEF19307"/>
    <w:rsid w:val="CF5ED011"/>
    <w:rsid w:val="CF7E39F9"/>
    <w:rsid w:val="CF7EC81B"/>
    <w:rsid w:val="CF9A9888"/>
    <w:rsid w:val="CFBF1D34"/>
    <w:rsid w:val="CFE94DEB"/>
    <w:rsid w:val="CFEA27F6"/>
    <w:rsid w:val="CFEDE82E"/>
    <w:rsid w:val="CFEFC94A"/>
    <w:rsid w:val="CFF34D3A"/>
    <w:rsid w:val="CFFC1394"/>
    <w:rsid w:val="D09FE89C"/>
    <w:rsid w:val="D1DFA4B9"/>
    <w:rsid w:val="D3EBA308"/>
    <w:rsid w:val="D3FBFD47"/>
    <w:rsid w:val="D3FFB79E"/>
    <w:rsid w:val="D4A77048"/>
    <w:rsid w:val="D5AF0434"/>
    <w:rsid w:val="D5BC1E20"/>
    <w:rsid w:val="D5BE207F"/>
    <w:rsid w:val="D5DE4E05"/>
    <w:rsid w:val="D5FF2C53"/>
    <w:rsid w:val="D755883C"/>
    <w:rsid w:val="D7BF1146"/>
    <w:rsid w:val="D7FB84D7"/>
    <w:rsid w:val="D7FFBB7E"/>
    <w:rsid w:val="D7FFC071"/>
    <w:rsid w:val="D8FDB731"/>
    <w:rsid w:val="D8FF8699"/>
    <w:rsid w:val="DAFF43DE"/>
    <w:rsid w:val="DB4B5FBF"/>
    <w:rsid w:val="DB4CB9F4"/>
    <w:rsid w:val="DB57ED40"/>
    <w:rsid w:val="DB5F4F05"/>
    <w:rsid w:val="DB6727E3"/>
    <w:rsid w:val="DBBAAB93"/>
    <w:rsid w:val="DBF2F5B1"/>
    <w:rsid w:val="DBF97C0E"/>
    <w:rsid w:val="DCAC7808"/>
    <w:rsid w:val="DCDB7AD7"/>
    <w:rsid w:val="DD7FC08F"/>
    <w:rsid w:val="DED513C2"/>
    <w:rsid w:val="DEF93DF0"/>
    <w:rsid w:val="DEFF2589"/>
    <w:rsid w:val="DEFF3BB7"/>
    <w:rsid w:val="DF23D750"/>
    <w:rsid w:val="DF3E7ACC"/>
    <w:rsid w:val="DF5597A6"/>
    <w:rsid w:val="DF64F886"/>
    <w:rsid w:val="DF7787E6"/>
    <w:rsid w:val="DF7F94ED"/>
    <w:rsid w:val="DF99092D"/>
    <w:rsid w:val="DFB51CB7"/>
    <w:rsid w:val="DFB5FEC4"/>
    <w:rsid w:val="DFDB563E"/>
    <w:rsid w:val="DFED7A9D"/>
    <w:rsid w:val="DFEE8858"/>
    <w:rsid w:val="DFEF09BB"/>
    <w:rsid w:val="DFF32B05"/>
    <w:rsid w:val="DFF7F0FB"/>
    <w:rsid w:val="DFFF0CD9"/>
    <w:rsid w:val="DFFFBBE6"/>
    <w:rsid w:val="E27FF4BC"/>
    <w:rsid w:val="E5D7B1BF"/>
    <w:rsid w:val="E5F5AFBC"/>
    <w:rsid w:val="E5FFCC26"/>
    <w:rsid w:val="E6FFF0D1"/>
    <w:rsid w:val="E75F4819"/>
    <w:rsid w:val="E77D054F"/>
    <w:rsid w:val="E7BC91D9"/>
    <w:rsid w:val="E7C62E15"/>
    <w:rsid w:val="E7EA96DC"/>
    <w:rsid w:val="E7FDC276"/>
    <w:rsid w:val="E7FF0D83"/>
    <w:rsid w:val="E7FF209C"/>
    <w:rsid w:val="E7FFC17B"/>
    <w:rsid w:val="E99FE789"/>
    <w:rsid w:val="E9AB21A5"/>
    <w:rsid w:val="EA650B08"/>
    <w:rsid w:val="EB3B50AD"/>
    <w:rsid w:val="EB750BD8"/>
    <w:rsid w:val="EB7F71FD"/>
    <w:rsid w:val="EBFDC617"/>
    <w:rsid w:val="EC1E91D9"/>
    <w:rsid w:val="ECFF8D4F"/>
    <w:rsid w:val="ED3FA93D"/>
    <w:rsid w:val="ED563DDA"/>
    <w:rsid w:val="ED6FA746"/>
    <w:rsid w:val="ED7913E2"/>
    <w:rsid w:val="ED7A4A5C"/>
    <w:rsid w:val="ED7D7BA4"/>
    <w:rsid w:val="ED7F2CD5"/>
    <w:rsid w:val="EDCA3038"/>
    <w:rsid w:val="EDE68024"/>
    <w:rsid w:val="EDF7C22E"/>
    <w:rsid w:val="EDFD1718"/>
    <w:rsid w:val="EDFDB23E"/>
    <w:rsid w:val="EE7B4947"/>
    <w:rsid w:val="EEBF5A40"/>
    <w:rsid w:val="EEDFA213"/>
    <w:rsid w:val="EEFEE91F"/>
    <w:rsid w:val="EF274E29"/>
    <w:rsid w:val="EF77FBE6"/>
    <w:rsid w:val="EF7F6B7E"/>
    <w:rsid w:val="EFBFB827"/>
    <w:rsid w:val="EFDB38DF"/>
    <w:rsid w:val="EFE74BE2"/>
    <w:rsid w:val="EFF116F8"/>
    <w:rsid w:val="EFF13DF9"/>
    <w:rsid w:val="EFF54DCC"/>
    <w:rsid w:val="EFFD3A12"/>
    <w:rsid w:val="EFFD8738"/>
    <w:rsid w:val="EFFE11F8"/>
    <w:rsid w:val="EFFE6CCF"/>
    <w:rsid w:val="EFFEFC2E"/>
    <w:rsid w:val="EFFF14D2"/>
    <w:rsid w:val="F0BF3070"/>
    <w:rsid w:val="F2953A78"/>
    <w:rsid w:val="F2D96BC8"/>
    <w:rsid w:val="F377DBD1"/>
    <w:rsid w:val="F37ACEDD"/>
    <w:rsid w:val="F37F031D"/>
    <w:rsid w:val="F3A5CEEE"/>
    <w:rsid w:val="F3BFEDBC"/>
    <w:rsid w:val="F3CF1373"/>
    <w:rsid w:val="F3D7FC55"/>
    <w:rsid w:val="F3E7A87A"/>
    <w:rsid w:val="F3EE93B9"/>
    <w:rsid w:val="F3EE9442"/>
    <w:rsid w:val="F3FE4AB3"/>
    <w:rsid w:val="F3FFE184"/>
    <w:rsid w:val="F427C6C4"/>
    <w:rsid w:val="F4C783C1"/>
    <w:rsid w:val="F5FCD004"/>
    <w:rsid w:val="F6DF4B9D"/>
    <w:rsid w:val="F6F717D1"/>
    <w:rsid w:val="F6FE02BB"/>
    <w:rsid w:val="F73EFC9C"/>
    <w:rsid w:val="F777B750"/>
    <w:rsid w:val="F77DD777"/>
    <w:rsid w:val="F79F2F7B"/>
    <w:rsid w:val="F7B7AF93"/>
    <w:rsid w:val="F7D3E8DF"/>
    <w:rsid w:val="F7DA3342"/>
    <w:rsid w:val="F7DC40BE"/>
    <w:rsid w:val="F7E73DA7"/>
    <w:rsid w:val="F7EF2203"/>
    <w:rsid w:val="F7EFCB6B"/>
    <w:rsid w:val="F7EFEF74"/>
    <w:rsid w:val="F7FDB032"/>
    <w:rsid w:val="F7FF427A"/>
    <w:rsid w:val="F7FF6D01"/>
    <w:rsid w:val="F7FFB8B5"/>
    <w:rsid w:val="F7FFE7CE"/>
    <w:rsid w:val="F85A17C8"/>
    <w:rsid w:val="F87D6CB4"/>
    <w:rsid w:val="F97FC750"/>
    <w:rsid w:val="F9DE15EF"/>
    <w:rsid w:val="F9DF0A1A"/>
    <w:rsid w:val="F9FAB430"/>
    <w:rsid w:val="F9FF4C04"/>
    <w:rsid w:val="F9FF4F66"/>
    <w:rsid w:val="FAEF1ECD"/>
    <w:rsid w:val="FAFBF279"/>
    <w:rsid w:val="FAFEB44F"/>
    <w:rsid w:val="FAFF2FF8"/>
    <w:rsid w:val="FB1FC249"/>
    <w:rsid w:val="FB5CA34D"/>
    <w:rsid w:val="FB5FAABF"/>
    <w:rsid w:val="FB67EE0A"/>
    <w:rsid w:val="FB6BA59B"/>
    <w:rsid w:val="FB77857E"/>
    <w:rsid w:val="FB7FFA2B"/>
    <w:rsid w:val="FBBDA696"/>
    <w:rsid w:val="FBBF4C8B"/>
    <w:rsid w:val="FBD7887E"/>
    <w:rsid w:val="FBD7FF45"/>
    <w:rsid w:val="FBDE8774"/>
    <w:rsid w:val="FBDF02DD"/>
    <w:rsid w:val="FBE3EA8A"/>
    <w:rsid w:val="FBE52FFA"/>
    <w:rsid w:val="FBEB1CED"/>
    <w:rsid w:val="FBED1F7C"/>
    <w:rsid w:val="FBED6706"/>
    <w:rsid w:val="FBF72836"/>
    <w:rsid w:val="FBF8D2FD"/>
    <w:rsid w:val="FBFB8A47"/>
    <w:rsid w:val="FBFE57B6"/>
    <w:rsid w:val="FBFE981D"/>
    <w:rsid w:val="FBFEDAD1"/>
    <w:rsid w:val="FC3DEC78"/>
    <w:rsid w:val="FC4796CC"/>
    <w:rsid w:val="FC5F7710"/>
    <w:rsid w:val="FC770BE9"/>
    <w:rsid w:val="FCBA2F43"/>
    <w:rsid w:val="FCDFB287"/>
    <w:rsid w:val="FCF86394"/>
    <w:rsid w:val="FCFB1455"/>
    <w:rsid w:val="FCFF2B5A"/>
    <w:rsid w:val="FD57CB8F"/>
    <w:rsid w:val="FD778B63"/>
    <w:rsid w:val="FD7B882F"/>
    <w:rsid w:val="FD7EA1A5"/>
    <w:rsid w:val="FD7F0009"/>
    <w:rsid w:val="FD7F3A8A"/>
    <w:rsid w:val="FDBF739F"/>
    <w:rsid w:val="FDBFE172"/>
    <w:rsid w:val="FDC7E268"/>
    <w:rsid w:val="FDD7D3DE"/>
    <w:rsid w:val="FDECA9B2"/>
    <w:rsid w:val="FDED6AE9"/>
    <w:rsid w:val="FDEE03D7"/>
    <w:rsid w:val="FDF38B12"/>
    <w:rsid w:val="FDF5AC6F"/>
    <w:rsid w:val="FDF79777"/>
    <w:rsid w:val="FDFB5D7C"/>
    <w:rsid w:val="FDFB8492"/>
    <w:rsid w:val="FDFB9E11"/>
    <w:rsid w:val="FDFBDC38"/>
    <w:rsid w:val="FDFD240C"/>
    <w:rsid w:val="FDFF4671"/>
    <w:rsid w:val="FDFF8177"/>
    <w:rsid w:val="FE5B496E"/>
    <w:rsid w:val="FE7F5681"/>
    <w:rsid w:val="FEBE9079"/>
    <w:rsid w:val="FEEF6179"/>
    <w:rsid w:val="FEF716A7"/>
    <w:rsid w:val="FEFD1759"/>
    <w:rsid w:val="FEFE2B00"/>
    <w:rsid w:val="FEFE69D9"/>
    <w:rsid w:val="FEFF22BA"/>
    <w:rsid w:val="FF1B6FEB"/>
    <w:rsid w:val="FF1D338D"/>
    <w:rsid w:val="FF3D979F"/>
    <w:rsid w:val="FF5A29A0"/>
    <w:rsid w:val="FF5BC448"/>
    <w:rsid w:val="FF5EE521"/>
    <w:rsid w:val="FF67801E"/>
    <w:rsid w:val="FF6F5583"/>
    <w:rsid w:val="FF764D76"/>
    <w:rsid w:val="FF778A23"/>
    <w:rsid w:val="FF7B1759"/>
    <w:rsid w:val="FF7B84F9"/>
    <w:rsid w:val="FF7CC39B"/>
    <w:rsid w:val="FF7F615B"/>
    <w:rsid w:val="FF873799"/>
    <w:rsid w:val="FF8FFB6C"/>
    <w:rsid w:val="FFABB356"/>
    <w:rsid w:val="FFAEBD52"/>
    <w:rsid w:val="FFB54FCF"/>
    <w:rsid w:val="FFBB9FFD"/>
    <w:rsid w:val="FFBBEFCA"/>
    <w:rsid w:val="FFBDB0B9"/>
    <w:rsid w:val="FFBDF5C5"/>
    <w:rsid w:val="FFBF2AD7"/>
    <w:rsid w:val="FFBF6CB0"/>
    <w:rsid w:val="FFBFB091"/>
    <w:rsid w:val="FFBFBA34"/>
    <w:rsid w:val="FFBFE83F"/>
    <w:rsid w:val="FFBFF90C"/>
    <w:rsid w:val="FFD968DF"/>
    <w:rsid w:val="FFDCA5E0"/>
    <w:rsid w:val="FFDD4E0C"/>
    <w:rsid w:val="FFDDD14F"/>
    <w:rsid w:val="FFDE2C8D"/>
    <w:rsid w:val="FFDF2871"/>
    <w:rsid w:val="FFDFED1E"/>
    <w:rsid w:val="FFEDDA4A"/>
    <w:rsid w:val="FFEDEB93"/>
    <w:rsid w:val="FFEF423F"/>
    <w:rsid w:val="FFF28370"/>
    <w:rsid w:val="FFF33BF9"/>
    <w:rsid w:val="FFF3BFCC"/>
    <w:rsid w:val="FFF493D5"/>
    <w:rsid w:val="FFF7862D"/>
    <w:rsid w:val="FFF7D0C4"/>
    <w:rsid w:val="FFF7DCE8"/>
    <w:rsid w:val="FFF7FAD0"/>
    <w:rsid w:val="FFFB7752"/>
    <w:rsid w:val="FFFBFFE9"/>
    <w:rsid w:val="FFFC58CF"/>
    <w:rsid w:val="FFFD4075"/>
    <w:rsid w:val="FFFE3182"/>
    <w:rsid w:val="FFFE781D"/>
    <w:rsid w:val="FFFEE0BD"/>
    <w:rsid w:val="FFFF11A3"/>
    <w:rsid w:val="FFFF18F0"/>
    <w:rsid w:val="FFFF3A38"/>
    <w:rsid w:val="FFFF6D87"/>
    <w:rsid w:val="FFFF9F3F"/>
    <w:rsid w:val="FFFFACFE"/>
    <w:rsid w:val="FFFFB037"/>
    <w:rsid w:val="FFFFB3B7"/>
    <w:rsid w:val="FFFFB3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kern w:val="0"/>
      <w:sz w:val="20"/>
      <w:szCs w:val="22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5"/>
    <w:qFormat/>
    <w:uiPriority w:val="0"/>
    <w:pPr>
      <w:ind w:firstLine="420" w:firstLineChars="100"/>
    </w:pPr>
    <w:rPr>
      <w:rFonts w:ascii="Times New Roman" w:hAnsi="Times New Roman"/>
      <w:sz w:val="21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标书正文1"/>
    <w:next w:val="5"/>
    <w:qFormat/>
    <w:uiPriority w:val="0"/>
    <w:pPr>
      <w:widowControl w:val="0"/>
      <w:spacing w:line="520" w:lineRule="exact"/>
      <w:ind w:firstLine="640" w:firstLineChars="20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15">
    <w:name w:val="正文格式"/>
    <w:qFormat/>
    <w:uiPriority w:val="0"/>
    <w:pPr>
      <w:spacing w:line="360" w:lineRule="auto"/>
      <w:ind w:firstLine="200" w:firstLineChars="200"/>
    </w:pPr>
    <w:rPr>
      <w:rFonts w:ascii="宋体" w:hAnsi="宋体" w:eastAsia="仿宋" w:cs="Times New Roman"/>
      <w:kern w:val="2"/>
      <w:sz w:val="28"/>
      <w:szCs w:val="22"/>
      <w:lang w:val="en-US" w:eastAsia="zh-CN" w:bidi="ar-SA"/>
    </w:rPr>
  </w:style>
  <w:style w:type="paragraph" w:customStyle="1" w:styleId="16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7">
    <w:name w:val="Style1"/>
    <w:basedOn w:val="4"/>
    <w:qFormat/>
    <w:uiPriority w:val="99"/>
    <w:pPr>
      <w:tabs>
        <w:tab w:val="left" w:pos="-720"/>
      </w:tabs>
      <w:spacing w:after="120"/>
    </w:pPr>
    <w:rPr>
      <w:spacing w:val="-3"/>
      <w:sz w:val="24"/>
      <w:szCs w:val="20"/>
      <w:lang w:val="en-AU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33</Pages>
  <Words>11104</Words>
  <Characters>11717</Characters>
  <Lines>0</Lines>
  <Paragraphs>0</Paragraphs>
  <TotalTime>16</TotalTime>
  <ScaleCrop>false</ScaleCrop>
  <LinksUpToDate>false</LinksUpToDate>
  <CharactersWithSpaces>12146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2021-07-15T08:19:00Z</dcterms:created>
  <dc:creator>huanghe</dc:creator>
  <cp:lastModifiedBy>greatwall</cp:lastModifiedBy>
  <cp:lastPrinted>2024-07-12T03:28:00Z</cp:lastPrinted>
  <dcterms:modified xsi:type="dcterms:W3CDTF">2024-07-18T16:44:51Z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4F3F99545F284C58A13EA3EDA4447924_13</vt:lpwstr>
  </property>
</Properties>
</file>