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栾川县人民政府办公室</w:t>
      </w:r>
    </w:p>
    <w:p>
      <w:pPr>
        <w:jc w:val="center"/>
        <w:rPr>
          <w:rFonts w:ascii="黑体" w:hAnsi="黑体" w:eastAsia="黑体" w:cs="黑体"/>
          <w:sz w:val="52"/>
          <w:szCs w:val="52"/>
        </w:rPr>
      </w:pPr>
      <w:r>
        <w:rPr>
          <w:rFonts w:hint="eastAsia" w:ascii="黑体" w:hAnsi="黑体" w:eastAsia="黑体" w:cs="黑体"/>
          <w:sz w:val="52"/>
          <w:szCs w:val="52"/>
        </w:rPr>
        <w:t>2019年度部门决算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二〇二〇年八月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栾川县人民政府办公室概况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2019年度部门决算表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黑体" w:hAnsi="黑体" w:eastAsia="黑体" w:cs="黑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2019年度部门决算情况说明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八、预算绩效情况说明</w:t>
      </w:r>
    </w:p>
    <w:p>
      <w:pPr>
        <w:ind w:firstLine="640" w:firstLineChars="200"/>
        <w:jc w:val="left"/>
        <w:rPr>
          <w:rFonts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十二、国有资产占用情况说明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jc w:val="left"/>
        <w:rPr>
          <w:rFonts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栾川县人民政府办公室概况</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spacing w:line="576" w:lineRule="exact"/>
        <w:ind w:firstLine="608"/>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栾川县人民政府办公室主要职责：</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（一）</w:t>
      </w:r>
      <w:r>
        <w:rPr>
          <w:rFonts w:ascii="仿宋_GB2312" w:hAnsi="仿宋_GB2312" w:eastAsia="仿宋_GB2312" w:cs="仿宋_GB2312"/>
          <w:kern w:val="0"/>
          <w:sz w:val="32"/>
          <w:szCs w:val="32"/>
        </w:rPr>
        <w:t>负责县政府会议的准备工作，协助县政府领导同志组织实施会议决定事项。</w:t>
      </w:r>
    </w:p>
    <w:p>
      <w:pPr>
        <w:spacing w:line="576"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ascii="仿宋_GB2312" w:hAnsi="仿宋_GB2312" w:eastAsia="仿宋_GB2312" w:cs="仿宋_GB2312"/>
          <w:kern w:val="0"/>
          <w:sz w:val="32"/>
          <w:szCs w:val="32"/>
        </w:rPr>
        <w:t>协助县政府领导同志组织起草或审核以县政府、县政府办公室名义印发的公文。</w:t>
      </w:r>
    </w:p>
    <w:p>
      <w:pPr>
        <w:spacing w:line="576"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ascii="仿宋_GB2312" w:hAnsi="仿宋_GB2312" w:eastAsia="仿宋_GB2312" w:cs="仿宋_GB2312"/>
          <w:kern w:val="0"/>
          <w:sz w:val="32"/>
          <w:szCs w:val="32"/>
        </w:rPr>
        <w:t>研究县政府各部门、各乡（镇）政府请示县政府的事项，提出审核意见，报县政府领导同志审批。</w:t>
      </w:r>
    </w:p>
    <w:p>
      <w:pPr>
        <w:spacing w:line="576"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w:t>
      </w:r>
      <w:r>
        <w:rPr>
          <w:rFonts w:ascii="仿宋_GB2312" w:hAnsi="仿宋_GB2312" w:eastAsia="仿宋_GB2312" w:cs="仿宋_GB2312"/>
          <w:kern w:val="0"/>
          <w:sz w:val="32"/>
          <w:szCs w:val="32"/>
        </w:rPr>
        <w:t>协助县政府领导同志组织处理需由县政府直接处理的重要问题、突发事件和重特大事故。</w:t>
      </w:r>
    </w:p>
    <w:p>
      <w:pPr>
        <w:spacing w:line="576"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w:t>
      </w:r>
      <w:r>
        <w:rPr>
          <w:rFonts w:ascii="仿宋_GB2312" w:hAnsi="仿宋_GB2312" w:eastAsia="仿宋_GB2312" w:cs="仿宋_GB2312"/>
          <w:kern w:val="0"/>
          <w:sz w:val="32"/>
          <w:szCs w:val="32"/>
        </w:rPr>
        <w:t>围绕县政府中心工作和县政府领导同志的指示，组织专题调查研究，及时反映情况，提出建议。</w:t>
      </w:r>
    </w:p>
    <w:p>
      <w:pPr>
        <w:spacing w:line="576"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w:t>
      </w:r>
      <w:r>
        <w:rPr>
          <w:rFonts w:ascii="仿宋_GB2312" w:hAnsi="仿宋_GB2312" w:eastAsia="仿宋_GB2312" w:cs="仿宋_GB2312"/>
          <w:kern w:val="0"/>
          <w:sz w:val="32"/>
          <w:szCs w:val="32"/>
        </w:rPr>
        <w:t>负责县政府及办公室公文的收发、运转、印制工作；指导全县政府系统的文秘工作。</w:t>
      </w:r>
    </w:p>
    <w:p>
      <w:pPr>
        <w:spacing w:line="576"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w:t>
      </w:r>
      <w:r>
        <w:rPr>
          <w:rFonts w:ascii="仿宋_GB2312" w:hAnsi="仿宋_GB2312" w:eastAsia="仿宋_GB2312" w:cs="仿宋_GB2312"/>
          <w:kern w:val="0"/>
          <w:sz w:val="32"/>
          <w:szCs w:val="32"/>
        </w:rPr>
        <w:t>负责县政府值班工作，及时报告重要情况，传达和督促落实县政府领导同志指示。</w:t>
      </w:r>
    </w:p>
    <w:p>
      <w:pPr>
        <w:spacing w:line="576"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w:t>
      </w:r>
      <w:r>
        <w:rPr>
          <w:rFonts w:ascii="仿宋_GB2312" w:hAnsi="仿宋_GB2312" w:eastAsia="仿宋_GB2312" w:cs="仿宋_GB2312"/>
          <w:kern w:val="0"/>
          <w:sz w:val="32"/>
          <w:szCs w:val="32"/>
        </w:rPr>
        <w:t>负责县政府信息公开工作，指导监督全县政府信息公开、县政府相关部门的电子政务规划建设、数据挖掘利用工作。</w:t>
      </w:r>
    </w:p>
    <w:p>
      <w:pPr>
        <w:spacing w:line="576"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w:t>
      </w:r>
      <w:r>
        <w:rPr>
          <w:rFonts w:ascii="仿宋_GB2312" w:hAnsi="仿宋_GB2312" w:eastAsia="仿宋_GB2312" w:cs="仿宋_GB2312"/>
          <w:kern w:val="0"/>
          <w:sz w:val="32"/>
          <w:szCs w:val="32"/>
        </w:rPr>
        <w:t>负责全县政务信息的采编、分析和传递；负责全县政府系统电子政务和政务信息化系统的组织、规划、建设、协调、指导工作。</w:t>
      </w:r>
    </w:p>
    <w:p>
      <w:pPr>
        <w:spacing w:line="576"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w:t>
      </w:r>
      <w:r>
        <w:rPr>
          <w:rFonts w:ascii="仿宋_GB2312" w:hAnsi="仿宋_GB2312" w:eastAsia="仿宋_GB2312" w:cs="仿宋_GB2312"/>
          <w:kern w:val="0"/>
          <w:sz w:val="32"/>
          <w:szCs w:val="32"/>
        </w:rPr>
        <w:t>负责县政府政务服务和大数据管理、行政审批制度改革组织实施及社会信用体系建设工作。</w:t>
      </w:r>
    </w:p>
    <w:p>
      <w:pPr>
        <w:spacing w:line="576"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w:t>
      </w:r>
      <w:r>
        <w:rPr>
          <w:rFonts w:ascii="仿宋_GB2312" w:hAnsi="仿宋_GB2312" w:eastAsia="仿宋_GB2312" w:cs="仿宋_GB2312"/>
          <w:kern w:val="0"/>
          <w:sz w:val="32"/>
          <w:szCs w:val="32"/>
        </w:rPr>
        <w:t>负责县政府机关行政事务。</w:t>
      </w:r>
    </w:p>
    <w:p>
      <w:pPr>
        <w:spacing w:line="576"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w:t>
      </w:r>
      <w:r>
        <w:rPr>
          <w:rFonts w:ascii="仿宋_GB2312" w:hAnsi="仿宋_GB2312" w:eastAsia="仿宋_GB2312" w:cs="仿宋_GB2312"/>
          <w:kern w:val="0"/>
          <w:sz w:val="32"/>
          <w:szCs w:val="32"/>
        </w:rPr>
        <w:t>完成县政府领导同志交办的其他事项。</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栾川县人民政府办公室内设机构9个，包括：信息调研股、秘书股（机关党建办公室）、综合股、政务服务股、政务大数据管理股、行政事务股、法规股、机要文电股、值守股。</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从决算单位构成看，栾川县人民政府办公室部门决算包括：本级决算。</w:t>
      </w:r>
    </w:p>
    <w:p>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本决算为本级决算，纳入本部门2019年度部门决算编制范围的单位共1个。</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2019年度部门决算表</w:t>
      </w: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rPr>
          <w:rFonts w:ascii="仿宋_GB2312" w:hAnsi="仿宋_GB2312" w:eastAsia="仿宋_GB2312" w:cs="仿宋_GB2312"/>
          <w:sz w:val="32"/>
          <w:szCs w:val="32"/>
        </w:rPr>
      </w:pPr>
    </w:p>
    <w:tbl>
      <w:tblPr>
        <w:tblStyle w:val="6"/>
        <w:tblW w:w="14120" w:type="dxa"/>
        <w:tblInd w:w="0" w:type="dxa"/>
        <w:tblLayout w:type="fixed"/>
        <w:tblCellMar>
          <w:top w:w="0" w:type="dxa"/>
          <w:left w:w="0" w:type="dxa"/>
          <w:bottom w:w="0" w:type="dxa"/>
          <w:right w:w="0" w:type="dxa"/>
        </w:tblCellMar>
      </w:tblPr>
      <w:tblGrid>
        <w:gridCol w:w="4730"/>
        <w:gridCol w:w="668"/>
        <w:gridCol w:w="1293"/>
        <w:gridCol w:w="4730"/>
        <w:gridCol w:w="668"/>
        <w:gridCol w:w="1756"/>
        <w:gridCol w:w="204"/>
        <w:gridCol w:w="71"/>
      </w:tblGrid>
      <w:tr>
        <w:tblPrEx>
          <w:tblCellMar>
            <w:top w:w="0" w:type="dxa"/>
            <w:left w:w="0" w:type="dxa"/>
            <w:bottom w:w="0" w:type="dxa"/>
            <w:right w:w="0" w:type="dxa"/>
          </w:tblCellMar>
        </w:tblPrEx>
        <w:trPr>
          <w:gridAfter w:val="2"/>
          <w:wAfter w:w="275" w:type="dxa"/>
          <w:trHeight w:val="435" w:hRule="atLeast"/>
        </w:trPr>
        <w:tc>
          <w:tcPr>
            <w:tcW w:w="13845" w:type="dxa"/>
            <w:gridSpan w:val="6"/>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r>
              <w:rPr>
                <w:rFonts w:hint="eastAsia" w:ascii="华文中宋" w:hAnsi="华文中宋" w:eastAsia="华文中宋" w:cs="华文中宋"/>
                <w:color w:val="000000"/>
                <w:kern w:val="0"/>
                <w:sz w:val="32"/>
                <w:szCs w:val="32"/>
              </w:rPr>
              <w:t>收入支出决算总表</w:t>
            </w:r>
          </w:p>
        </w:tc>
      </w:tr>
      <w:tr>
        <w:tblPrEx>
          <w:tblCellMar>
            <w:top w:w="0" w:type="dxa"/>
            <w:left w:w="108" w:type="dxa"/>
            <w:bottom w:w="0" w:type="dxa"/>
            <w:right w:w="108" w:type="dxa"/>
          </w:tblCellMar>
        </w:tblPrEx>
        <w:trPr>
          <w:trHeight w:val="255" w:hRule="atLeast"/>
        </w:trPr>
        <w:tc>
          <w:tcPr>
            <w:tcW w:w="473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66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9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73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66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031" w:type="dxa"/>
            <w:gridSpan w:val="3"/>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公开01表</w:t>
            </w:r>
          </w:p>
        </w:tc>
      </w:tr>
      <w:tr>
        <w:tblPrEx>
          <w:tblCellMar>
            <w:top w:w="0" w:type="dxa"/>
            <w:left w:w="108" w:type="dxa"/>
            <w:bottom w:w="0" w:type="dxa"/>
            <w:right w:w="108" w:type="dxa"/>
          </w:tblCellMar>
        </w:tblPrEx>
        <w:trPr>
          <w:trHeight w:val="255" w:hRule="atLeast"/>
        </w:trPr>
        <w:tc>
          <w:tcPr>
            <w:tcW w:w="4730"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部门：栾川县政府办公室</w:t>
            </w:r>
          </w:p>
        </w:tc>
        <w:tc>
          <w:tcPr>
            <w:tcW w:w="66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9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73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66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031" w:type="dxa"/>
            <w:gridSpan w:val="3"/>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691"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收入</w:t>
            </w:r>
          </w:p>
        </w:tc>
        <w:tc>
          <w:tcPr>
            <w:tcW w:w="7429" w:type="dxa"/>
            <w:gridSpan w:val="5"/>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29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2031"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29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2031" w:type="dxa"/>
            <w:gridSpan w:val="3"/>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一、一般公共预算财政拨款收入</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921.73</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908.98</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二、政府性基金预算财政拨款收入</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三、上级补助收入</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四、事业收入</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五、经营收入</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六、附属单位上缴收入</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七、其他收入</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十四、资源勘探信息等支出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二十一、灾害防治及应急管理支出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二十二、其他支出</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921.73</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921.73</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用事业基金弥补收支差额</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153.20</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年末结转和结余</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153.20</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73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2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1,074.93</w:t>
            </w:r>
          </w:p>
        </w:tc>
        <w:tc>
          <w:tcPr>
            <w:tcW w:w="473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66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203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1,074.93</w:t>
            </w:r>
          </w:p>
        </w:tc>
      </w:tr>
      <w:tr>
        <w:tblPrEx>
          <w:tblCellMar>
            <w:top w:w="0" w:type="dxa"/>
            <w:left w:w="108" w:type="dxa"/>
            <w:bottom w:w="0" w:type="dxa"/>
            <w:right w:w="108" w:type="dxa"/>
          </w:tblCellMar>
        </w:tblPrEx>
        <w:trPr>
          <w:trHeight w:val="308" w:hRule="atLeast"/>
        </w:trPr>
        <w:tc>
          <w:tcPr>
            <w:tcW w:w="14120" w:type="dxa"/>
            <w:gridSpan w:val="8"/>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注：本表反映部门本年度的总收支和年末结转结余情况。本表金额转换为万元时，因四舍五入可能存在尾差。</w:t>
            </w:r>
          </w:p>
        </w:tc>
      </w:tr>
      <w:tr>
        <w:tblPrEx>
          <w:tblCellMar>
            <w:top w:w="0" w:type="dxa"/>
            <w:left w:w="0" w:type="dxa"/>
            <w:bottom w:w="0" w:type="dxa"/>
            <w:right w:w="0" w:type="dxa"/>
          </w:tblCellMar>
        </w:tblPrEx>
        <w:trPr>
          <w:gridAfter w:val="1"/>
          <w:wAfter w:w="71" w:type="dxa"/>
          <w:trHeight w:val="435" w:hRule="atLeast"/>
        </w:trPr>
        <w:tc>
          <w:tcPr>
            <w:tcW w:w="14049" w:type="dxa"/>
            <w:gridSpan w:val="7"/>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tbl>
            <w:tblPr>
              <w:tblStyle w:val="6"/>
              <w:tblW w:w="0" w:type="auto"/>
              <w:tblInd w:w="0" w:type="dxa"/>
              <w:tblLayout w:type="fixed"/>
              <w:tblCellMar>
                <w:top w:w="0" w:type="dxa"/>
                <w:left w:w="108" w:type="dxa"/>
                <w:bottom w:w="0" w:type="dxa"/>
                <w:right w:w="108" w:type="dxa"/>
              </w:tblCellMar>
            </w:tblPr>
            <w:tblGrid>
              <w:gridCol w:w="545"/>
              <w:gridCol w:w="544"/>
              <w:gridCol w:w="545"/>
              <w:gridCol w:w="3516"/>
              <w:gridCol w:w="1308"/>
              <w:gridCol w:w="1308"/>
              <w:gridCol w:w="1231"/>
              <w:gridCol w:w="944"/>
              <w:gridCol w:w="407"/>
              <w:gridCol w:w="537"/>
              <w:gridCol w:w="739"/>
              <w:gridCol w:w="779"/>
              <w:gridCol w:w="355"/>
              <w:gridCol w:w="1261"/>
            </w:tblGrid>
            <w:tr>
              <w:tblPrEx>
                <w:tblCellMar>
                  <w:top w:w="0" w:type="dxa"/>
                  <w:left w:w="108" w:type="dxa"/>
                  <w:bottom w:w="0" w:type="dxa"/>
                  <w:right w:w="108" w:type="dxa"/>
                </w:tblCellMar>
              </w:tblPrEx>
              <w:trPr>
                <w:trHeight w:val="390" w:hRule="atLeast"/>
              </w:trPr>
              <w:tc>
                <w:tcPr>
                  <w:tcW w:w="14019" w:type="dxa"/>
                  <w:gridSpan w:val="14"/>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545"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44"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45"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51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30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30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3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944"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944"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518"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16"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公开02表</w:t>
                  </w:r>
                </w:p>
              </w:tc>
            </w:tr>
            <w:tr>
              <w:tblPrEx>
                <w:tblCellMar>
                  <w:top w:w="0" w:type="dxa"/>
                  <w:left w:w="108" w:type="dxa"/>
                  <w:bottom w:w="0" w:type="dxa"/>
                  <w:right w:w="108" w:type="dxa"/>
                </w:tblCellMar>
              </w:tblPrEx>
              <w:trPr>
                <w:trHeight w:val="255" w:hRule="atLeast"/>
              </w:trPr>
              <w:tc>
                <w:tcPr>
                  <w:tcW w:w="5150"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部门：栾川县政府办公室</w:t>
                  </w:r>
                </w:p>
              </w:tc>
              <w:tc>
                <w:tcPr>
                  <w:tcW w:w="130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30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3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944"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944"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518"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16"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15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308"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308"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123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1351"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1276"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1134"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126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trHeight w:val="312" w:hRule="atLeast"/>
              </w:trPr>
              <w:tc>
                <w:tcPr>
                  <w:tcW w:w="1634"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3516"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30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0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3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51"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6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63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51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0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0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3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51"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6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63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51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0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0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3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51"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6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515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30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30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31"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351"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76"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134"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261"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0" w:type="dxa"/>
                  <w:left w:w="108" w:type="dxa"/>
                  <w:bottom w:w="0" w:type="dxa"/>
                  <w:right w:w="108" w:type="dxa"/>
                </w:tblCellMar>
              </w:tblPrEx>
              <w:trPr>
                <w:trHeight w:val="308" w:hRule="atLeast"/>
              </w:trPr>
              <w:tc>
                <w:tcPr>
                  <w:tcW w:w="515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921.73</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921.73</w:t>
                  </w:r>
                </w:p>
              </w:tc>
              <w:tc>
                <w:tcPr>
                  <w:tcW w:w="12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3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2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r>
            <w:tr>
              <w:tblPrEx>
                <w:tblCellMar>
                  <w:top w:w="0" w:type="dxa"/>
                  <w:left w:w="108" w:type="dxa"/>
                  <w:bottom w:w="0" w:type="dxa"/>
                  <w:right w:w="108" w:type="dxa"/>
                </w:tblCellMar>
              </w:tblPrEx>
              <w:trPr>
                <w:trHeight w:val="308" w:hRule="atLeast"/>
              </w:trPr>
              <w:tc>
                <w:tcPr>
                  <w:tcW w:w="16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35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908.98</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908.98</w:t>
                  </w:r>
                </w:p>
              </w:tc>
              <w:tc>
                <w:tcPr>
                  <w:tcW w:w="12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3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6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w:t>
                  </w:r>
                </w:p>
              </w:tc>
              <w:tc>
                <w:tcPr>
                  <w:tcW w:w="35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政府办公厅（室）及相关机构事务</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908.35</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908.35</w:t>
                  </w:r>
                </w:p>
              </w:tc>
              <w:tc>
                <w:tcPr>
                  <w:tcW w:w="12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3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6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2010301</w:t>
                  </w:r>
                </w:p>
              </w:tc>
              <w:tc>
                <w:tcPr>
                  <w:tcW w:w="35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675.17</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675.17</w:t>
                  </w:r>
                </w:p>
              </w:tc>
              <w:tc>
                <w:tcPr>
                  <w:tcW w:w="12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3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6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2010302</w:t>
                  </w:r>
                </w:p>
              </w:tc>
              <w:tc>
                <w:tcPr>
                  <w:tcW w:w="35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一般行政管理事务</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233.18</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233.18</w:t>
                  </w:r>
                </w:p>
              </w:tc>
              <w:tc>
                <w:tcPr>
                  <w:tcW w:w="12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3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6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20131</w:t>
                  </w:r>
                </w:p>
              </w:tc>
              <w:tc>
                <w:tcPr>
                  <w:tcW w:w="35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党委办公厅（室）及相关机构事务</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0.63</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0.63</w:t>
                  </w:r>
                </w:p>
              </w:tc>
              <w:tc>
                <w:tcPr>
                  <w:tcW w:w="12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3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6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2013101</w:t>
                  </w:r>
                </w:p>
              </w:tc>
              <w:tc>
                <w:tcPr>
                  <w:tcW w:w="35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0.63</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0.63</w:t>
                  </w:r>
                </w:p>
              </w:tc>
              <w:tc>
                <w:tcPr>
                  <w:tcW w:w="12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3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6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229</w:t>
                  </w:r>
                </w:p>
              </w:tc>
              <w:tc>
                <w:tcPr>
                  <w:tcW w:w="35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c>
                <w:tcPr>
                  <w:tcW w:w="12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3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6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22999</w:t>
                  </w:r>
                </w:p>
              </w:tc>
              <w:tc>
                <w:tcPr>
                  <w:tcW w:w="35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c>
                <w:tcPr>
                  <w:tcW w:w="12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3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6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2299901</w:t>
                  </w:r>
                </w:p>
              </w:tc>
              <w:tc>
                <w:tcPr>
                  <w:tcW w:w="35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c>
                <w:tcPr>
                  <w:tcW w:w="12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3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6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5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6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51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4019" w:type="dxa"/>
                  <w:gridSpan w:val="14"/>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注：本表反映部门本年度取得的各项收入情况。本表金额转换为万元时，因四舍五入可能存在尾差。</w:t>
                  </w:r>
                </w:p>
              </w:tc>
            </w:tr>
          </w:tbl>
          <w:p>
            <w:pPr>
              <w:widowControl/>
              <w:jc w:val="center"/>
              <w:textAlignment w:val="center"/>
              <w:rPr>
                <w:rFonts w:ascii="华文中宋" w:hAnsi="华文中宋" w:eastAsia="华文中宋" w:cs="华文中宋"/>
                <w:color w:val="000000"/>
                <w:sz w:val="32"/>
                <w:szCs w:val="32"/>
              </w:rPr>
            </w:pP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5" w:type="pct"/>
        <w:tblInd w:w="0" w:type="dxa"/>
        <w:tblLayout w:type="autofit"/>
        <w:tblCellMar>
          <w:top w:w="0" w:type="dxa"/>
          <w:left w:w="0" w:type="dxa"/>
          <w:bottom w:w="0" w:type="dxa"/>
          <w:right w:w="0" w:type="dxa"/>
        </w:tblCellMar>
      </w:tblPr>
      <w:tblGrid>
        <w:gridCol w:w="1050"/>
        <w:gridCol w:w="818"/>
        <w:gridCol w:w="188"/>
        <w:gridCol w:w="980"/>
        <w:gridCol w:w="2652"/>
        <w:gridCol w:w="849"/>
        <w:gridCol w:w="851"/>
        <w:gridCol w:w="134"/>
        <w:gridCol w:w="1425"/>
        <w:gridCol w:w="801"/>
        <w:gridCol w:w="470"/>
        <w:gridCol w:w="445"/>
        <w:gridCol w:w="793"/>
        <w:gridCol w:w="851"/>
        <w:gridCol w:w="1695"/>
      </w:tblGrid>
      <w:tr>
        <w:tblPrEx>
          <w:tblCellMar>
            <w:top w:w="0" w:type="dxa"/>
            <w:left w:w="0" w:type="dxa"/>
            <w:bottom w:w="0" w:type="dxa"/>
            <w:right w:w="0" w:type="dxa"/>
          </w:tblCellMar>
        </w:tblPrEx>
        <w:trPr>
          <w:trHeight w:val="360" w:hRule="atLeast"/>
        </w:trPr>
        <w:tc>
          <w:tcPr>
            <w:tcW w:w="5000" w:type="pct"/>
            <w:gridSpan w:val="15"/>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r>
              <w:rPr>
                <w:rFonts w:hint="eastAsia" w:ascii="华文中宋" w:hAnsi="华文中宋" w:eastAsia="华文中宋" w:cs="华文中宋"/>
                <w:color w:val="000000"/>
                <w:kern w:val="0"/>
                <w:sz w:val="32"/>
                <w:szCs w:val="32"/>
              </w:rPr>
              <w:t>支出决算表</w:t>
            </w:r>
          </w:p>
        </w:tc>
      </w:tr>
      <w:tr>
        <w:tblPrEx>
          <w:tblCellMar>
            <w:top w:w="0" w:type="dxa"/>
            <w:left w:w="108" w:type="dxa"/>
            <w:bottom w:w="0" w:type="dxa"/>
            <w:right w:w="108" w:type="dxa"/>
          </w:tblCellMar>
        </w:tblPrEx>
        <w:trPr>
          <w:trHeight w:val="255" w:hRule="atLeast"/>
        </w:trPr>
        <w:tc>
          <w:tcPr>
            <w:tcW w:w="375"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59" w:type="pct"/>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50"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947"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607" w:type="pct"/>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57" w:type="pct"/>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54" w:type="pct"/>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42" w:type="pct"/>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04"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605" w:type="pct"/>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公开03表</w:t>
            </w:r>
          </w:p>
        </w:tc>
      </w:tr>
      <w:tr>
        <w:tblPrEx>
          <w:tblCellMar>
            <w:top w:w="0" w:type="dxa"/>
            <w:left w:w="108" w:type="dxa"/>
            <w:bottom w:w="0" w:type="dxa"/>
            <w:right w:w="108" w:type="dxa"/>
          </w:tblCellMar>
        </w:tblPrEx>
        <w:trPr>
          <w:trHeight w:val="255" w:hRule="atLeast"/>
        </w:trPr>
        <w:tc>
          <w:tcPr>
            <w:tcW w:w="2031" w:type="pct"/>
            <w:gridSpan w:val="5"/>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部门：栾川县政府办公室</w:t>
            </w:r>
          </w:p>
        </w:tc>
        <w:tc>
          <w:tcPr>
            <w:tcW w:w="607" w:type="pct"/>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57" w:type="pct"/>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54" w:type="pct"/>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42" w:type="pct"/>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04"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605" w:type="pct"/>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2031" w:type="pct"/>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07"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557"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454"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442"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304"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605"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667" w:type="pct"/>
            <w:gridSpan w:val="2"/>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363" w:type="pct"/>
            <w:gridSpan w:val="3"/>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607" w:type="pct"/>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57" w:type="pct"/>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54" w:type="pct"/>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42" w:type="pct"/>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04"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605"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667" w:type="pct"/>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63" w:type="pct"/>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607" w:type="pct"/>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57" w:type="pct"/>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54" w:type="pct"/>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42" w:type="pct"/>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04"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605"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667" w:type="pct"/>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63" w:type="pct"/>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607" w:type="pct"/>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57" w:type="pct"/>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54" w:type="pct"/>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42" w:type="pct"/>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04"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605"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2031" w:type="pct"/>
            <w:gridSpan w:val="5"/>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07" w:type="pct"/>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557" w:type="pct"/>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454" w:type="pct"/>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442" w:type="pct"/>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304" w:type="pc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605" w:type="pc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2031" w:type="pct"/>
            <w:gridSpan w:val="5"/>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60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921.73</w:t>
            </w:r>
          </w:p>
        </w:tc>
        <w:tc>
          <w:tcPr>
            <w:tcW w:w="55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675.80</w:t>
            </w:r>
          </w:p>
        </w:tc>
        <w:tc>
          <w:tcPr>
            <w:tcW w:w="45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245.93</w:t>
            </w:r>
          </w:p>
        </w:tc>
        <w:tc>
          <w:tcPr>
            <w:tcW w:w="44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30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60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r>
      <w:tr>
        <w:tblPrEx>
          <w:tblCellMar>
            <w:top w:w="0" w:type="dxa"/>
            <w:left w:w="108" w:type="dxa"/>
            <w:bottom w:w="0" w:type="dxa"/>
            <w:right w:w="108" w:type="dxa"/>
          </w:tblCellMar>
        </w:tblPrEx>
        <w:trPr>
          <w:trHeight w:val="308" w:hRule="atLeast"/>
        </w:trPr>
        <w:tc>
          <w:tcPr>
            <w:tcW w:w="66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1363"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60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908.98</w:t>
            </w:r>
          </w:p>
        </w:tc>
        <w:tc>
          <w:tcPr>
            <w:tcW w:w="55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675.80</w:t>
            </w:r>
          </w:p>
        </w:tc>
        <w:tc>
          <w:tcPr>
            <w:tcW w:w="45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233.18</w:t>
            </w:r>
          </w:p>
        </w:tc>
        <w:tc>
          <w:tcPr>
            <w:tcW w:w="44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0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66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w:t>
            </w:r>
          </w:p>
        </w:tc>
        <w:tc>
          <w:tcPr>
            <w:tcW w:w="1363"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政府办公厅（室）及相关机构事务</w:t>
            </w:r>
          </w:p>
        </w:tc>
        <w:tc>
          <w:tcPr>
            <w:tcW w:w="60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908.35</w:t>
            </w:r>
          </w:p>
        </w:tc>
        <w:tc>
          <w:tcPr>
            <w:tcW w:w="55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675.17</w:t>
            </w:r>
          </w:p>
        </w:tc>
        <w:tc>
          <w:tcPr>
            <w:tcW w:w="45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233.18</w:t>
            </w:r>
          </w:p>
        </w:tc>
        <w:tc>
          <w:tcPr>
            <w:tcW w:w="44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0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66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2010301</w:t>
            </w:r>
          </w:p>
        </w:tc>
        <w:tc>
          <w:tcPr>
            <w:tcW w:w="1363"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60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675.17</w:t>
            </w:r>
          </w:p>
        </w:tc>
        <w:tc>
          <w:tcPr>
            <w:tcW w:w="55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675.17</w:t>
            </w:r>
          </w:p>
        </w:tc>
        <w:tc>
          <w:tcPr>
            <w:tcW w:w="45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4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0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66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2010302</w:t>
            </w:r>
          </w:p>
        </w:tc>
        <w:tc>
          <w:tcPr>
            <w:tcW w:w="1363"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一般行政管理事务</w:t>
            </w:r>
          </w:p>
        </w:tc>
        <w:tc>
          <w:tcPr>
            <w:tcW w:w="60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233.18</w:t>
            </w:r>
          </w:p>
        </w:tc>
        <w:tc>
          <w:tcPr>
            <w:tcW w:w="55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5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233.18</w:t>
            </w:r>
          </w:p>
        </w:tc>
        <w:tc>
          <w:tcPr>
            <w:tcW w:w="44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0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66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20131</w:t>
            </w:r>
          </w:p>
        </w:tc>
        <w:tc>
          <w:tcPr>
            <w:tcW w:w="1363"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党委办公厅（室）及相关机构事务</w:t>
            </w:r>
          </w:p>
        </w:tc>
        <w:tc>
          <w:tcPr>
            <w:tcW w:w="60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0.63</w:t>
            </w:r>
          </w:p>
        </w:tc>
        <w:tc>
          <w:tcPr>
            <w:tcW w:w="55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0.63</w:t>
            </w:r>
          </w:p>
        </w:tc>
        <w:tc>
          <w:tcPr>
            <w:tcW w:w="45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4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0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66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2013101</w:t>
            </w:r>
          </w:p>
        </w:tc>
        <w:tc>
          <w:tcPr>
            <w:tcW w:w="1363"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60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0.63</w:t>
            </w:r>
          </w:p>
        </w:tc>
        <w:tc>
          <w:tcPr>
            <w:tcW w:w="55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0.63</w:t>
            </w:r>
          </w:p>
        </w:tc>
        <w:tc>
          <w:tcPr>
            <w:tcW w:w="45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4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0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66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229</w:t>
            </w:r>
          </w:p>
        </w:tc>
        <w:tc>
          <w:tcPr>
            <w:tcW w:w="1363"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60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c>
          <w:tcPr>
            <w:tcW w:w="55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5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c>
          <w:tcPr>
            <w:tcW w:w="44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0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66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22999</w:t>
            </w:r>
          </w:p>
        </w:tc>
        <w:tc>
          <w:tcPr>
            <w:tcW w:w="1363"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60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c>
          <w:tcPr>
            <w:tcW w:w="55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5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c>
          <w:tcPr>
            <w:tcW w:w="44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0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66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2299901</w:t>
            </w:r>
          </w:p>
        </w:tc>
        <w:tc>
          <w:tcPr>
            <w:tcW w:w="1363"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60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c>
          <w:tcPr>
            <w:tcW w:w="55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5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c>
          <w:tcPr>
            <w:tcW w:w="44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0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60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66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363"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0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5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0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6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363"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0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57"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2"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0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0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000" w:type="pct"/>
            <w:gridSpan w:val="15"/>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注：本表反映部门本年度各项支出情况。本表金额转换为万元时，因四舍五入可能存在尾差。</w:t>
            </w:r>
          </w:p>
        </w:tc>
      </w:tr>
      <w:tr>
        <w:tblPrEx>
          <w:tblCellMar>
            <w:top w:w="0" w:type="dxa"/>
            <w:left w:w="0" w:type="dxa"/>
            <w:bottom w:w="0" w:type="dxa"/>
            <w:right w:w="0" w:type="dxa"/>
          </w:tblCellMar>
        </w:tblPrEx>
        <w:trPr>
          <w:trHeight w:val="360" w:hRule="atLeast"/>
        </w:trPr>
        <w:tc>
          <w:tcPr>
            <w:tcW w:w="5000" w:type="pct"/>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p>
          <w:tbl>
            <w:tblPr>
              <w:tblStyle w:val="6"/>
              <w:tblW w:w="13958" w:type="dxa"/>
              <w:tblInd w:w="0" w:type="dxa"/>
              <w:tblLayout w:type="autofit"/>
              <w:tblCellMar>
                <w:top w:w="0" w:type="dxa"/>
                <w:left w:w="108" w:type="dxa"/>
                <w:bottom w:w="0" w:type="dxa"/>
                <w:right w:w="108" w:type="dxa"/>
              </w:tblCellMar>
            </w:tblPr>
            <w:tblGrid>
              <w:gridCol w:w="3547"/>
              <w:gridCol w:w="490"/>
              <w:gridCol w:w="1373"/>
              <w:gridCol w:w="4016"/>
              <w:gridCol w:w="490"/>
              <w:gridCol w:w="874"/>
              <w:gridCol w:w="409"/>
              <w:gridCol w:w="963"/>
              <w:gridCol w:w="317"/>
              <w:gridCol w:w="1479"/>
            </w:tblGrid>
            <w:tr>
              <w:tblPrEx>
                <w:tblCellMar>
                  <w:top w:w="0" w:type="dxa"/>
                  <w:left w:w="108" w:type="dxa"/>
                  <w:bottom w:w="0" w:type="dxa"/>
                  <w:right w:w="108" w:type="dxa"/>
                </w:tblCellMar>
              </w:tblPrEx>
              <w:trPr>
                <w:trHeight w:val="390" w:hRule="atLeast"/>
              </w:trPr>
              <w:tc>
                <w:tcPr>
                  <w:tcW w:w="13958" w:type="dxa"/>
                  <w:gridSpan w:val="10"/>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3547"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9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37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01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9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874"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372"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796"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公开04表</w:t>
                  </w:r>
                </w:p>
              </w:tc>
            </w:tr>
            <w:tr>
              <w:tblPrEx>
                <w:tblCellMar>
                  <w:top w:w="0" w:type="dxa"/>
                  <w:left w:w="108" w:type="dxa"/>
                  <w:bottom w:w="0" w:type="dxa"/>
                  <w:right w:w="108" w:type="dxa"/>
                </w:tblCellMar>
              </w:tblPrEx>
              <w:trPr>
                <w:trHeight w:val="255" w:hRule="atLeast"/>
              </w:trPr>
              <w:tc>
                <w:tcPr>
                  <w:tcW w:w="3547"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部门：栾川县政府办公室</w:t>
                  </w:r>
                </w:p>
              </w:tc>
              <w:tc>
                <w:tcPr>
                  <w:tcW w:w="49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37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01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9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874"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372"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796"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410"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8548" w:type="dxa"/>
                  <w:gridSpan w:val="7"/>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CellMar>
                  <w:top w:w="0" w:type="dxa"/>
                  <w:left w:w="108" w:type="dxa"/>
                  <w:bottom w:w="0" w:type="dxa"/>
                  <w:right w:w="108" w:type="dxa"/>
                </w:tblCellMar>
              </w:tblPrEx>
              <w:trPr>
                <w:trHeight w:val="312" w:hRule="atLeast"/>
              </w:trPr>
              <w:tc>
                <w:tcPr>
                  <w:tcW w:w="3547"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9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373"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01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9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283" w:type="dxa"/>
                  <w:gridSpan w:val="2"/>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280"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1479"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r>
            <w:tr>
              <w:tblPrEx>
                <w:tblCellMar>
                  <w:top w:w="0" w:type="dxa"/>
                  <w:left w:w="108" w:type="dxa"/>
                  <w:bottom w:w="0" w:type="dxa"/>
                  <w:right w:w="108" w:type="dxa"/>
                </w:tblCellMar>
              </w:tblPrEx>
              <w:trPr>
                <w:trHeight w:val="615" w:hRule="atLeast"/>
              </w:trPr>
              <w:tc>
                <w:tcPr>
                  <w:tcW w:w="354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9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7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01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9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83"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8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37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28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80"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4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921.73</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908.98</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908.98</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十四、资源勘探信息等支出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二十一、灾害防治及应急管理支出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二十二、其他支出</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921.73</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921.73</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921.73</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50.20</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50.20</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50.20</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50.20</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54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971.93</w:t>
                  </w:r>
                </w:p>
              </w:tc>
              <w:tc>
                <w:tcPr>
                  <w:tcW w:w="401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28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971.93</w:t>
                  </w:r>
                </w:p>
              </w:tc>
              <w:tc>
                <w:tcPr>
                  <w:tcW w:w="128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971.93</w:t>
                  </w:r>
                </w:p>
              </w:tc>
              <w:tc>
                <w:tcPr>
                  <w:tcW w:w="147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555" w:hRule="atLeast"/>
              </w:trPr>
              <w:tc>
                <w:tcPr>
                  <w:tcW w:w="13958" w:type="dxa"/>
                  <w:gridSpan w:val="10"/>
                  <w:tcBorders>
                    <w:top w:val="nil"/>
                    <w:left w:val="nil"/>
                    <w:bottom w:val="nil"/>
                    <w:right w:val="nil"/>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注：本表反映部门本年度一般公共预算财政拨款和政府性基金预算财政拨款的总收支和年末结转结余情况。本表金额转换为万元时，因四舍五入可能存在尾差。</w:t>
                  </w:r>
                </w:p>
              </w:tc>
            </w:tr>
          </w:tbl>
          <w:p>
            <w:pPr>
              <w:widowControl/>
              <w:jc w:val="center"/>
              <w:textAlignment w:val="center"/>
              <w:rPr>
                <w:rFonts w:ascii="华文中宋" w:hAnsi="华文中宋" w:eastAsia="华文中宋" w:cs="华文中宋"/>
                <w:color w:val="000000"/>
                <w:sz w:val="32"/>
                <w:szCs w:val="32"/>
              </w:rPr>
            </w:pPr>
          </w:p>
        </w:tc>
      </w:tr>
      <w:tr>
        <w:tblPrEx>
          <w:tblCellMar>
            <w:top w:w="0" w:type="dxa"/>
            <w:left w:w="0" w:type="dxa"/>
            <w:bottom w:w="0" w:type="dxa"/>
            <w:right w:w="0" w:type="dxa"/>
          </w:tblCellMar>
        </w:tblPrEx>
        <w:trPr>
          <w:trHeight w:val="199" w:hRule="atLeast"/>
        </w:trPr>
        <w:tc>
          <w:tcPr>
            <w:tcW w:w="1084" w:type="pct"/>
            <w:gridSpan w:val="4"/>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250" w:type="pct"/>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352" w:type="pct"/>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795" w:type="pct"/>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327" w:type="pct"/>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83" w:type="pct"/>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304" w:type="pct"/>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605" w:type="pct"/>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49" w:type="dxa"/>
        <w:tblInd w:w="0" w:type="dxa"/>
        <w:tblLayout w:type="fixed"/>
        <w:tblCellMar>
          <w:top w:w="0" w:type="dxa"/>
          <w:left w:w="0" w:type="dxa"/>
          <w:bottom w:w="0" w:type="dxa"/>
          <w:right w:w="0" w:type="dxa"/>
        </w:tblCellMar>
      </w:tblPr>
      <w:tblGrid>
        <w:gridCol w:w="328"/>
        <w:gridCol w:w="256"/>
        <w:gridCol w:w="236"/>
        <w:gridCol w:w="613"/>
        <w:gridCol w:w="4132"/>
        <w:gridCol w:w="2106"/>
        <w:gridCol w:w="1700"/>
        <w:gridCol w:w="406"/>
        <w:gridCol w:w="2004"/>
        <w:gridCol w:w="2227"/>
        <w:gridCol w:w="41"/>
      </w:tblGrid>
      <w:tr>
        <w:tblPrEx>
          <w:tblCellMar>
            <w:top w:w="0" w:type="dxa"/>
            <w:left w:w="0" w:type="dxa"/>
            <w:bottom w:w="0" w:type="dxa"/>
            <w:right w:w="0" w:type="dxa"/>
          </w:tblCellMar>
        </w:tblPrEx>
        <w:trPr>
          <w:gridAfter w:val="1"/>
          <w:wAfter w:w="41" w:type="dxa"/>
          <w:trHeight w:val="435" w:hRule="atLeast"/>
        </w:trPr>
        <w:tc>
          <w:tcPr>
            <w:tcW w:w="14008" w:type="dxa"/>
            <w:gridSpan w:val="10"/>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r>
              <w:rPr>
                <w:rFonts w:hint="eastAsia" w:ascii="华文中宋" w:hAnsi="华文中宋" w:eastAsia="华文中宋" w:cs="华文中宋"/>
                <w:color w:val="000000"/>
                <w:kern w:val="0"/>
                <w:sz w:val="32"/>
                <w:szCs w:val="32"/>
              </w:rPr>
              <w:t>一般公共预算财政拨款支出决算表</w:t>
            </w:r>
          </w:p>
        </w:tc>
      </w:tr>
      <w:tr>
        <w:tblPrEx>
          <w:tblCellMar>
            <w:top w:w="0" w:type="dxa"/>
            <w:left w:w="108" w:type="dxa"/>
            <w:bottom w:w="0" w:type="dxa"/>
            <w:right w:w="108" w:type="dxa"/>
          </w:tblCellMar>
        </w:tblPrEx>
        <w:trPr>
          <w:trHeight w:val="255" w:hRule="atLeast"/>
        </w:trPr>
        <w:tc>
          <w:tcPr>
            <w:tcW w:w="32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5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3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745"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10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10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272" w:type="dxa"/>
            <w:gridSpan w:val="3"/>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公开05表</w:t>
            </w:r>
          </w:p>
        </w:tc>
      </w:tr>
      <w:tr>
        <w:tblPrEx>
          <w:tblCellMar>
            <w:top w:w="0" w:type="dxa"/>
            <w:left w:w="108" w:type="dxa"/>
            <w:bottom w:w="0" w:type="dxa"/>
            <w:right w:w="108" w:type="dxa"/>
          </w:tblCellMar>
        </w:tblPrEx>
        <w:trPr>
          <w:trHeight w:val="255" w:hRule="atLeast"/>
        </w:trPr>
        <w:tc>
          <w:tcPr>
            <w:tcW w:w="5565" w:type="dxa"/>
            <w:gridSpan w:val="5"/>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部门：栾川县政府办公室</w:t>
            </w:r>
          </w:p>
        </w:tc>
        <w:tc>
          <w:tcPr>
            <w:tcW w:w="210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10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272" w:type="dxa"/>
            <w:gridSpan w:val="3"/>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565" w:type="dxa"/>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8484" w:type="dxa"/>
            <w:gridSpan w:val="6"/>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blPrEx>
          <w:tblCellMar>
            <w:top w:w="0" w:type="dxa"/>
            <w:left w:w="108" w:type="dxa"/>
            <w:bottom w:w="0" w:type="dxa"/>
            <w:right w:w="108" w:type="dxa"/>
          </w:tblCellMar>
        </w:tblPrEx>
        <w:trPr>
          <w:trHeight w:val="312" w:hRule="atLeast"/>
        </w:trPr>
        <w:tc>
          <w:tcPr>
            <w:tcW w:w="1433" w:type="dxa"/>
            <w:gridSpan w:val="4"/>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4132"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3806"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2410"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2268"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CellMar>
            <w:top w:w="0" w:type="dxa"/>
            <w:left w:w="108" w:type="dxa"/>
            <w:bottom w:w="0" w:type="dxa"/>
            <w:right w:w="108" w:type="dxa"/>
          </w:tblCellMar>
        </w:tblPrEx>
        <w:trPr>
          <w:trHeight w:val="312" w:hRule="atLeast"/>
        </w:trPr>
        <w:tc>
          <w:tcPr>
            <w:tcW w:w="1433"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13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80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1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6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1433"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13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80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1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6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5565" w:type="dxa"/>
            <w:gridSpan w:val="5"/>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3806"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2268"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0" w:type="dxa"/>
            <w:left w:w="108" w:type="dxa"/>
            <w:bottom w:w="0" w:type="dxa"/>
            <w:right w:w="108" w:type="dxa"/>
          </w:tblCellMar>
        </w:tblPrEx>
        <w:trPr>
          <w:trHeight w:val="308" w:hRule="atLeast"/>
        </w:trPr>
        <w:tc>
          <w:tcPr>
            <w:tcW w:w="5565" w:type="dxa"/>
            <w:gridSpan w:val="5"/>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380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921.73</w:t>
            </w:r>
          </w:p>
        </w:tc>
        <w:tc>
          <w:tcPr>
            <w:tcW w:w="24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675.80</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245.93</w:t>
            </w:r>
          </w:p>
        </w:tc>
      </w:tr>
      <w:tr>
        <w:tblPrEx>
          <w:tblCellMar>
            <w:top w:w="0" w:type="dxa"/>
            <w:left w:w="108" w:type="dxa"/>
            <w:bottom w:w="0" w:type="dxa"/>
            <w:right w:w="108" w:type="dxa"/>
          </w:tblCellMar>
        </w:tblPrEx>
        <w:trPr>
          <w:trHeight w:val="308" w:hRule="atLeast"/>
        </w:trPr>
        <w:tc>
          <w:tcPr>
            <w:tcW w:w="1433"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4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380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908.98</w:t>
            </w:r>
          </w:p>
        </w:tc>
        <w:tc>
          <w:tcPr>
            <w:tcW w:w="24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675.80</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233.18</w:t>
            </w:r>
          </w:p>
        </w:tc>
      </w:tr>
      <w:tr>
        <w:tblPrEx>
          <w:tblCellMar>
            <w:top w:w="0" w:type="dxa"/>
            <w:left w:w="108" w:type="dxa"/>
            <w:bottom w:w="0" w:type="dxa"/>
            <w:right w:w="108" w:type="dxa"/>
          </w:tblCellMar>
        </w:tblPrEx>
        <w:trPr>
          <w:trHeight w:val="308" w:hRule="atLeast"/>
        </w:trPr>
        <w:tc>
          <w:tcPr>
            <w:tcW w:w="1433"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w:t>
            </w:r>
          </w:p>
        </w:tc>
        <w:tc>
          <w:tcPr>
            <w:tcW w:w="4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政府办公厅（室）及相关机构事务</w:t>
            </w:r>
          </w:p>
        </w:tc>
        <w:tc>
          <w:tcPr>
            <w:tcW w:w="380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908.35</w:t>
            </w:r>
          </w:p>
        </w:tc>
        <w:tc>
          <w:tcPr>
            <w:tcW w:w="24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675.17</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233.18</w:t>
            </w:r>
          </w:p>
        </w:tc>
      </w:tr>
      <w:tr>
        <w:tblPrEx>
          <w:tblCellMar>
            <w:top w:w="0" w:type="dxa"/>
            <w:left w:w="108" w:type="dxa"/>
            <w:bottom w:w="0" w:type="dxa"/>
            <w:right w:w="108" w:type="dxa"/>
          </w:tblCellMar>
        </w:tblPrEx>
        <w:trPr>
          <w:trHeight w:val="308" w:hRule="atLeast"/>
        </w:trPr>
        <w:tc>
          <w:tcPr>
            <w:tcW w:w="1433"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2010301</w:t>
            </w:r>
          </w:p>
        </w:tc>
        <w:tc>
          <w:tcPr>
            <w:tcW w:w="4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380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675.17</w:t>
            </w:r>
          </w:p>
        </w:tc>
        <w:tc>
          <w:tcPr>
            <w:tcW w:w="24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675.17</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433"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2010302</w:t>
            </w:r>
          </w:p>
        </w:tc>
        <w:tc>
          <w:tcPr>
            <w:tcW w:w="4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一般行政管理事务</w:t>
            </w:r>
          </w:p>
        </w:tc>
        <w:tc>
          <w:tcPr>
            <w:tcW w:w="380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233.18</w:t>
            </w:r>
          </w:p>
        </w:tc>
        <w:tc>
          <w:tcPr>
            <w:tcW w:w="24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233.18</w:t>
            </w:r>
          </w:p>
        </w:tc>
      </w:tr>
      <w:tr>
        <w:tblPrEx>
          <w:tblCellMar>
            <w:top w:w="0" w:type="dxa"/>
            <w:left w:w="108" w:type="dxa"/>
            <w:bottom w:w="0" w:type="dxa"/>
            <w:right w:w="108" w:type="dxa"/>
          </w:tblCellMar>
        </w:tblPrEx>
        <w:trPr>
          <w:trHeight w:val="308" w:hRule="atLeast"/>
        </w:trPr>
        <w:tc>
          <w:tcPr>
            <w:tcW w:w="1433"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20131</w:t>
            </w:r>
          </w:p>
        </w:tc>
        <w:tc>
          <w:tcPr>
            <w:tcW w:w="4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党委办公厅（室）及相关机构事务</w:t>
            </w:r>
          </w:p>
        </w:tc>
        <w:tc>
          <w:tcPr>
            <w:tcW w:w="380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0.63</w:t>
            </w:r>
          </w:p>
        </w:tc>
        <w:tc>
          <w:tcPr>
            <w:tcW w:w="24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0.63</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433"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2013101</w:t>
            </w:r>
          </w:p>
        </w:tc>
        <w:tc>
          <w:tcPr>
            <w:tcW w:w="4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380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0.63</w:t>
            </w:r>
          </w:p>
        </w:tc>
        <w:tc>
          <w:tcPr>
            <w:tcW w:w="24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0.63</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8" w:hRule="atLeast"/>
        </w:trPr>
        <w:tc>
          <w:tcPr>
            <w:tcW w:w="1433"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229</w:t>
            </w:r>
          </w:p>
        </w:tc>
        <w:tc>
          <w:tcPr>
            <w:tcW w:w="4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380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c>
          <w:tcPr>
            <w:tcW w:w="24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r>
      <w:tr>
        <w:tblPrEx>
          <w:tblCellMar>
            <w:top w:w="0" w:type="dxa"/>
            <w:left w:w="108" w:type="dxa"/>
            <w:bottom w:w="0" w:type="dxa"/>
            <w:right w:w="108" w:type="dxa"/>
          </w:tblCellMar>
        </w:tblPrEx>
        <w:trPr>
          <w:trHeight w:val="308" w:hRule="atLeast"/>
        </w:trPr>
        <w:tc>
          <w:tcPr>
            <w:tcW w:w="1433"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22999</w:t>
            </w:r>
          </w:p>
        </w:tc>
        <w:tc>
          <w:tcPr>
            <w:tcW w:w="4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380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c>
          <w:tcPr>
            <w:tcW w:w="24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r>
      <w:tr>
        <w:tblPrEx>
          <w:tblCellMar>
            <w:top w:w="0" w:type="dxa"/>
            <w:left w:w="108" w:type="dxa"/>
            <w:bottom w:w="0" w:type="dxa"/>
            <w:right w:w="108" w:type="dxa"/>
          </w:tblCellMar>
        </w:tblPrEx>
        <w:trPr>
          <w:trHeight w:val="308" w:hRule="atLeast"/>
        </w:trPr>
        <w:tc>
          <w:tcPr>
            <w:tcW w:w="1433"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2299901</w:t>
            </w:r>
          </w:p>
        </w:tc>
        <w:tc>
          <w:tcPr>
            <w:tcW w:w="4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380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c>
          <w:tcPr>
            <w:tcW w:w="24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w:t>
            </w:r>
          </w:p>
        </w:tc>
      </w:tr>
      <w:tr>
        <w:tblPrEx>
          <w:tblCellMar>
            <w:top w:w="0" w:type="dxa"/>
            <w:left w:w="108" w:type="dxa"/>
            <w:bottom w:w="0" w:type="dxa"/>
            <w:right w:w="108" w:type="dxa"/>
          </w:tblCellMar>
        </w:tblPrEx>
        <w:trPr>
          <w:trHeight w:val="308" w:hRule="atLeast"/>
        </w:trPr>
        <w:tc>
          <w:tcPr>
            <w:tcW w:w="1433"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80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433"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13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80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1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4049" w:type="dxa"/>
            <w:gridSpan w:val="11"/>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注：本表反映部门本年度一般公共预算财政拨款支出情况。本表金额转换为万元时，因四舍五入可能存在尾差。</w:t>
            </w:r>
          </w:p>
        </w:tc>
      </w:tr>
    </w:tbl>
    <w:p>
      <w:pPr>
        <w:rPr>
          <w:rFonts w:ascii="仿宋_GB2312" w:hAnsi="仿宋_GB2312" w:eastAsia="仿宋_GB2312" w:cs="仿宋_GB2312"/>
          <w:sz w:val="32"/>
          <w:szCs w:val="32"/>
        </w:rPr>
      </w:pPr>
    </w:p>
    <w:tbl>
      <w:tblPr>
        <w:tblStyle w:val="6"/>
        <w:tblpPr w:leftFromText="180" w:rightFromText="180" w:vertAnchor="page" w:horzAnchor="margin" w:tblpXSpec="center" w:tblpY="2146"/>
        <w:tblW w:w="16531" w:type="dxa"/>
        <w:tblInd w:w="0" w:type="dxa"/>
        <w:tblLayout w:type="autofit"/>
        <w:tblCellMar>
          <w:top w:w="0" w:type="dxa"/>
          <w:left w:w="108" w:type="dxa"/>
          <w:bottom w:w="0" w:type="dxa"/>
          <w:right w:w="108" w:type="dxa"/>
        </w:tblCellMar>
      </w:tblPr>
      <w:tblGrid>
        <w:gridCol w:w="766"/>
        <w:gridCol w:w="2657"/>
        <w:gridCol w:w="737"/>
        <w:gridCol w:w="1076"/>
        <w:gridCol w:w="954"/>
        <w:gridCol w:w="2680"/>
        <w:gridCol w:w="1011"/>
        <w:gridCol w:w="310"/>
        <w:gridCol w:w="738"/>
        <w:gridCol w:w="4358"/>
        <w:gridCol w:w="1244"/>
      </w:tblGrid>
      <w:tr>
        <w:tblPrEx>
          <w:tblCellMar>
            <w:top w:w="0" w:type="dxa"/>
            <w:left w:w="108" w:type="dxa"/>
            <w:bottom w:w="0" w:type="dxa"/>
            <w:right w:w="108" w:type="dxa"/>
          </w:tblCellMar>
        </w:tblPrEx>
        <w:trPr>
          <w:trHeight w:val="382" w:hRule="atLeast"/>
        </w:trPr>
        <w:tc>
          <w:tcPr>
            <w:tcW w:w="16531" w:type="dxa"/>
            <w:gridSpan w:val="11"/>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一般公共预算财政拨款基本支出决算表</w:t>
            </w:r>
          </w:p>
        </w:tc>
      </w:tr>
      <w:tr>
        <w:tblPrEx>
          <w:tblCellMar>
            <w:top w:w="0" w:type="dxa"/>
            <w:left w:w="108" w:type="dxa"/>
            <w:bottom w:w="0" w:type="dxa"/>
            <w:right w:w="108" w:type="dxa"/>
          </w:tblCellMar>
        </w:tblPrEx>
        <w:trPr>
          <w:trHeight w:val="250" w:hRule="atLeast"/>
        </w:trPr>
        <w:tc>
          <w:tcPr>
            <w:tcW w:w="76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394"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07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954"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321"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35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44"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公开06表</w:t>
            </w:r>
          </w:p>
        </w:tc>
      </w:tr>
      <w:tr>
        <w:tblPrEx>
          <w:tblCellMar>
            <w:top w:w="0" w:type="dxa"/>
            <w:left w:w="108" w:type="dxa"/>
            <w:bottom w:w="0" w:type="dxa"/>
            <w:right w:w="108" w:type="dxa"/>
          </w:tblCellMar>
        </w:tblPrEx>
        <w:trPr>
          <w:trHeight w:val="250" w:hRule="atLeast"/>
        </w:trPr>
        <w:tc>
          <w:tcPr>
            <w:tcW w:w="4160" w:type="dxa"/>
            <w:gridSpan w:val="3"/>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部门：栾川县政府办公室</w:t>
            </w:r>
          </w:p>
        </w:tc>
        <w:tc>
          <w:tcPr>
            <w:tcW w:w="107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954"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321"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35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44"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2" w:hRule="atLeast"/>
        </w:trPr>
        <w:tc>
          <w:tcPr>
            <w:tcW w:w="523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11295" w:type="dxa"/>
            <w:gridSpan w:val="7"/>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CellMar>
            <w:top w:w="0" w:type="dxa"/>
            <w:left w:w="108" w:type="dxa"/>
            <w:bottom w:w="0" w:type="dxa"/>
            <w:right w:w="108" w:type="dxa"/>
          </w:tblCellMar>
        </w:tblPrEx>
        <w:trPr>
          <w:trHeight w:val="312" w:hRule="atLeast"/>
        </w:trPr>
        <w:tc>
          <w:tcPr>
            <w:tcW w:w="766"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657"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813"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954"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6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01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1048"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4358"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244"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12" w:hRule="atLeast"/>
        </w:trPr>
        <w:tc>
          <w:tcPr>
            <w:tcW w:w="7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6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13"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5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1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4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35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4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608.57</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34.00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204.49</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24.31</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191.14</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89.88</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50.60</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21.51</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1.84</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31.82</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17.29</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33.22</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6.54</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17.23</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9.08</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5.69</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0.37</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2"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65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26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101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048"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35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2" w:hRule="atLeast"/>
        </w:trPr>
        <w:tc>
          <w:tcPr>
            <w:tcW w:w="3423" w:type="dxa"/>
            <w:gridSpan w:val="2"/>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181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641.79</w:t>
            </w:r>
          </w:p>
        </w:tc>
        <w:tc>
          <w:tcPr>
            <w:tcW w:w="10051" w:type="dxa"/>
            <w:gridSpan w:val="6"/>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124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34.00</w:t>
            </w:r>
          </w:p>
        </w:tc>
      </w:tr>
      <w:tr>
        <w:tblPrEx>
          <w:tblCellMar>
            <w:top w:w="0" w:type="dxa"/>
            <w:left w:w="108" w:type="dxa"/>
            <w:bottom w:w="0" w:type="dxa"/>
            <w:right w:w="108" w:type="dxa"/>
          </w:tblCellMar>
        </w:tblPrEx>
        <w:trPr>
          <w:trHeight w:val="302" w:hRule="atLeast"/>
        </w:trPr>
        <w:tc>
          <w:tcPr>
            <w:tcW w:w="16531" w:type="dxa"/>
            <w:gridSpan w:val="11"/>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注：本表反映部门本年度一般公共预算财政拨款基本支出明细情况。本表金额转换为万元时，因四舍五入可能存在尾差。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12" w:type="dxa"/>
        <w:tblInd w:w="0" w:type="dxa"/>
        <w:tblLayout w:type="fixed"/>
        <w:tblCellMar>
          <w:top w:w="0" w:type="dxa"/>
          <w:left w:w="0" w:type="dxa"/>
          <w:bottom w:w="0" w:type="dxa"/>
          <w:right w:w="0" w:type="dxa"/>
        </w:tblCellMar>
      </w:tblPr>
      <w:tblGrid>
        <w:gridCol w:w="1151"/>
        <w:gridCol w:w="1104"/>
        <w:gridCol w:w="50"/>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3"/>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490" w:hRule="atLeast"/>
        </w:trPr>
        <w:tc>
          <w:tcPr>
            <w:tcW w:w="2255"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300" w:hRule="atLeast"/>
        </w:trPr>
        <w:tc>
          <w:tcPr>
            <w:tcW w:w="2255" w:type="dxa"/>
            <w:gridSpan w:val="2"/>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部门：栾川县政府办公室</w:t>
            </w:r>
          </w:p>
        </w:tc>
        <w:tc>
          <w:tcPr>
            <w:tcW w:w="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kern w:val="0"/>
                <w:sz w:val="20"/>
                <w:szCs w:val="20"/>
                <w:highlight w:val="none"/>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kern w:val="0"/>
                <w:sz w:val="20"/>
                <w:szCs w:val="20"/>
                <w:highlight w:val="none"/>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559" w:hRule="atLeast"/>
        </w:trPr>
        <w:tc>
          <w:tcPr>
            <w:tcW w:w="6901" w:type="dxa"/>
            <w:gridSpan w:val="7"/>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4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4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1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right"/>
              <w:rPr>
                <w:rFonts w:ascii="宋体" w:hAnsi="宋体" w:cs="Arial"/>
                <w:color w:val="000000"/>
                <w:sz w:val="22"/>
              </w:rPr>
            </w:pPr>
            <w:r>
              <w:rPr>
                <w:rFonts w:hint="eastAsia" w:cs="Arial"/>
                <w:color w:val="000000"/>
                <w:sz w:val="22"/>
              </w:rPr>
              <w:t>38.4</w:t>
            </w:r>
          </w:p>
        </w:tc>
        <w:tc>
          <w:tcPr>
            <w:tcW w:w="114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Arial"/>
                <w:color w:val="000000"/>
                <w:sz w:val="22"/>
              </w:rPr>
            </w:pPr>
            <w:r>
              <w:rPr>
                <w:rFonts w:hint="eastAsia" w:cs="Arial"/>
                <w:color w:val="000000"/>
                <w:sz w:val="22"/>
              </w:rPr>
              <w:t>0.00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Arial"/>
                <w:color w:val="000000"/>
                <w:sz w:val="22"/>
              </w:rPr>
            </w:pPr>
            <w:r>
              <w:rPr>
                <w:rFonts w:hint="eastAsia" w:cs="Arial"/>
                <w:color w:val="000000"/>
                <w:sz w:val="22"/>
              </w:rPr>
              <w:t>0.00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Arial"/>
                <w:color w:val="000000"/>
                <w:sz w:val="22"/>
              </w:rPr>
            </w:pPr>
            <w:r>
              <w:rPr>
                <w:rFonts w:hint="eastAsia" w:cs="Arial"/>
                <w:color w:val="000000"/>
                <w:sz w:val="22"/>
              </w:rPr>
              <w:t>0.00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Arial"/>
                <w:color w:val="000000"/>
                <w:sz w:val="22"/>
                <w:highlight w:val="none"/>
              </w:rPr>
            </w:pPr>
            <w:r>
              <w:rPr>
                <w:rFonts w:hint="eastAsia" w:cs="Arial"/>
                <w:color w:val="000000"/>
                <w:sz w:val="22"/>
                <w:highlight w:val="none"/>
              </w:rPr>
              <w:t>35.00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Arial"/>
                <w:color w:val="000000"/>
                <w:sz w:val="22"/>
                <w:highlight w:val="none"/>
              </w:rPr>
            </w:pPr>
            <w:r>
              <w:rPr>
                <w:rFonts w:hint="eastAsia" w:cs="Arial"/>
                <w:color w:val="000000"/>
                <w:sz w:val="22"/>
                <w:highlight w:val="none"/>
              </w:rPr>
              <w:t>3.4</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cs="Arial"/>
                <w:color w:val="000000"/>
                <w:sz w:val="22"/>
                <w:highlight w:val="none"/>
              </w:rPr>
            </w:pPr>
            <w:r>
              <w:rPr>
                <w:rFonts w:hint="eastAsia" w:cs="Arial"/>
                <w:color w:val="000000"/>
                <w:sz w:val="22"/>
                <w:highlight w:val="none"/>
              </w:rPr>
              <w:t>37.73</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Arial"/>
                <w:color w:val="000000"/>
                <w:sz w:val="22"/>
                <w:highlight w:val="none"/>
              </w:rPr>
            </w:pPr>
            <w:r>
              <w:rPr>
                <w:rFonts w:hint="eastAsia" w:cs="Arial"/>
                <w:color w:val="000000"/>
                <w:sz w:val="22"/>
                <w:highlight w:val="none"/>
              </w:rPr>
              <w:t>0.00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Arial"/>
                <w:color w:val="000000"/>
                <w:sz w:val="22"/>
              </w:rPr>
            </w:pPr>
            <w:r>
              <w:rPr>
                <w:rFonts w:hint="eastAsia" w:cs="Arial"/>
                <w:color w:val="000000"/>
                <w:sz w:val="22"/>
              </w:rPr>
              <w:t>34.66</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Arial"/>
                <w:color w:val="000000"/>
                <w:sz w:val="22"/>
              </w:rPr>
            </w:pPr>
            <w:r>
              <w:rPr>
                <w:rFonts w:hint="eastAsia" w:cs="Arial"/>
                <w:color w:val="000000"/>
                <w:sz w:val="22"/>
              </w:rPr>
              <w:t>0.00</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right"/>
              <w:rPr>
                <w:rFonts w:ascii="宋体" w:hAnsi="宋体" w:cs="Arial"/>
                <w:color w:val="000000"/>
                <w:sz w:val="22"/>
              </w:rPr>
            </w:pPr>
            <w:r>
              <w:rPr>
                <w:rFonts w:hint="eastAsia" w:cs="Arial"/>
                <w:color w:val="000000"/>
                <w:sz w:val="22"/>
              </w:rPr>
              <w:t>34.66</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Arial"/>
                <w:color w:val="000000"/>
                <w:sz w:val="22"/>
              </w:rPr>
            </w:pPr>
            <w:r>
              <w:rPr>
                <w:rFonts w:hint="eastAsia" w:cs="Arial"/>
                <w:color w:val="000000"/>
                <w:sz w:val="22"/>
              </w:rPr>
              <w:t>3.07</w:t>
            </w:r>
          </w:p>
        </w:tc>
      </w:tr>
      <w:tr>
        <w:tblPrEx>
          <w:tblCellMar>
            <w:top w:w="0" w:type="dxa"/>
            <w:left w:w="0" w:type="dxa"/>
            <w:bottom w:w="0" w:type="dxa"/>
            <w:right w:w="0" w:type="dxa"/>
          </w:tblCellMar>
        </w:tblPrEx>
        <w:trPr>
          <w:trHeight w:val="900" w:hRule="atLeast"/>
        </w:trPr>
        <w:tc>
          <w:tcPr>
            <w:tcW w:w="13807" w:type="dxa"/>
            <w:gridSpan w:val="13"/>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注：本表反映部门本年度“三公”经费支出预决算情况。其中，</w:t>
            </w:r>
            <w:r>
              <w:rPr>
                <w:rStyle w:val="18"/>
                <w:rFonts w:hint="default"/>
                <w:sz w:val="20"/>
                <w:szCs w:val="20"/>
              </w:rPr>
              <w:t>预算数为“三公”经费年初预算数，决算数是包括当年一般公共预算财政拨款和以前年度结转资金安排的实际支出。</w:t>
            </w:r>
            <w:r>
              <w:rPr>
                <w:rFonts w:hint="eastAsia" w:ascii="宋体" w:hAnsi="宋体" w:cs="宋体"/>
                <w:color w:val="000000"/>
                <w:kern w:val="0"/>
                <w:sz w:val="20"/>
                <w:szCs w:val="20"/>
              </w:rPr>
              <w:t>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4071" w:type="dxa"/>
        <w:tblInd w:w="0" w:type="dxa"/>
        <w:tblLayout w:type="fixed"/>
        <w:tblCellMar>
          <w:top w:w="0" w:type="dxa"/>
          <w:left w:w="0" w:type="dxa"/>
          <w:bottom w:w="0" w:type="dxa"/>
          <w:right w:w="0" w:type="dxa"/>
        </w:tblCellMar>
      </w:tblPr>
      <w:tblGrid>
        <w:gridCol w:w="1148"/>
        <w:gridCol w:w="1256"/>
        <w:gridCol w:w="20"/>
        <w:gridCol w:w="30"/>
        <w:gridCol w:w="50"/>
        <w:gridCol w:w="1846"/>
        <w:gridCol w:w="80"/>
        <w:gridCol w:w="1846"/>
        <w:gridCol w:w="80"/>
        <w:gridCol w:w="1846"/>
        <w:gridCol w:w="80"/>
        <w:gridCol w:w="1847"/>
        <w:gridCol w:w="80"/>
        <w:gridCol w:w="1846"/>
        <w:gridCol w:w="80"/>
        <w:gridCol w:w="1853"/>
        <w:gridCol w:w="83"/>
      </w:tblGrid>
      <w:tr>
        <w:tblPrEx>
          <w:tblCellMar>
            <w:top w:w="0" w:type="dxa"/>
            <w:left w:w="0" w:type="dxa"/>
            <w:bottom w:w="0" w:type="dxa"/>
            <w:right w:w="0" w:type="dxa"/>
          </w:tblCellMar>
        </w:tblPrEx>
        <w:trPr>
          <w:gridAfter w:val="1"/>
          <w:wAfter w:w="83" w:type="dxa"/>
          <w:trHeight w:val="600" w:hRule="atLeast"/>
        </w:trPr>
        <w:tc>
          <w:tcPr>
            <w:tcW w:w="13988" w:type="dxa"/>
            <w:gridSpan w:val="16"/>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tblPrEx>
          <w:tblCellMar>
            <w:top w:w="0" w:type="dxa"/>
            <w:left w:w="0" w:type="dxa"/>
            <w:bottom w:w="0" w:type="dxa"/>
            <w:right w:w="0" w:type="dxa"/>
          </w:tblCellMar>
        </w:tblPrEx>
        <w:trPr>
          <w:trHeight w:val="267" w:hRule="atLeast"/>
        </w:trPr>
        <w:tc>
          <w:tcPr>
            <w:tcW w:w="2404"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0"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0"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6"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公开08表</w:t>
            </w:r>
          </w:p>
        </w:tc>
      </w:tr>
      <w:tr>
        <w:tblPrEx>
          <w:tblCellMar>
            <w:top w:w="0" w:type="dxa"/>
            <w:left w:w="0" w:type="dxa"/>
            <w:bottom w:w="0" w:type="dxa"/>
            <w:right w:w="0" w:type="dxa"/>
          </w:tblCellMar>
        </w:tblPrEx>
        <w:trPr>
          <w:trHeight w:val="300" w:hRule="atLeast"/>
        </w:trPr>
        <w:tc>
          <w:tcPr>
            <w:tcW w:w="2404"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highlight w:val="none"/>
              </w:rPr>
              <w:t>部门：栾川县政府办公室</w:t>
            </w:r>
          </w:p>
        </w:tc>
        <w:tc>
          <w:tcPr>
            <w:tcW w:w="50"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0"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6"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gridAfter w:val="1"/>
          <w:wAfter w:w="83"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926" w:type="dxa"/>
            <w:gridSpan w:val="3"/>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年末结转和结余</w:t>
            </w:r>
          </w:p>
        </w:tc>
      </w:tr>
      <w:tr>
        <w:tblPrEx>
          <w:tblCellMar>
            <w:top w:w="0" w:type="dxa"/>
            <w:left w:w="0" w:type="dxa"/>
            <w:bottom w:w="0" w:type="dxa"/>
            <w:right w:w="0" w:type="dxa"/>
          </w:tblCellMar>
        </w:tblPrEx>
        <w:trPr>
          <w:gridAfter w:val="1"/>
          <w:wAfter w:w="83" w:type="dxa"/>
          <w:trHeight w:val="540" w:hRule="atLeast"/>
        </w:trPr>
        <w:tc>
          <w:tcPr>
            <w:tcW w:w="1148"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127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926" w:type="dxa"/>
            <w:gridSpan w:val="3"/>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927"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83" w:type="dxa"/>
          <w:trHeight w:val="360" w:hRule="atLeast"/>
        </w:trPr>
        <w:tc>
          <w:tcPr>
            <w:tcW w:w="1148"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3"/>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83" w:type="dxa"/>
          <w:trHeight w:val="450" w:hRule="atLeast"/>
        </w:trPr>
        <w:tc>
          <w:tcPr>
            <w:tcW w:w="1148"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3"/>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83"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9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gridAfter w:val="1"/>
          <w:wAfter w:w="83"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9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83" w:type="dxa"/>
          <w:trHeight w:val="450" w:hRule="atLeast"/>
        </w:trPr>
        <w:tc>
          <w:tcPr>
            <w:tcW w:w="114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83" w:type="dxa"/>
          <w:trHeight w:val="450" w:hRule="atLeast"/>
        </w:trPr>
        <w:tc>
          <w:tcPr>
            <w:tcW w:w="114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83" w:type="dxa"/>
          <w:trHeight w:val="450" w:hRule="atLeast"/>
        </w:trPr>
        <w:tc>
          <w:tcPr>
            <w:tcW w:w="114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83" w:type="dxa"/>
          <w:trHeight w:val="450" w:hRule="atLeast"/>
        </w:trPr>
        <w:tc>
          <w:tcPr>
            <w:tcW w:w="114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83" w:type="dxa"/>
          <w:trHeight w:val="450" w:hRule="atLeast"/>
        </w:trPr>
        <w:tc>
          <w:tcPr>
            <w:tcW w:w="114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83" w:type="dxa"/>
          <w:trHeight w:val="450" w:hRule="atLeast"/>
        </w:trPr>
        <w:tc>
          <w:tcPr>
            <w:tcW w:w="1148"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83" w:type="dxa"/>
          <w:trHeight w:val="645" w:hRule="atLeast"/>
        </w:trPr>
        <w:tc>
          <w:tcPr>
            <w:tcW w:w="13988" w:type="dxa"/>
            <w:gridSpan w:val="1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注：本表反映部门本年度政府性基金预算财政拨款收入、支出及结转和结余情况。</w:t>
            </w:r>
          </w:p>
        </w:tc>
      </w:tr>
    </w:tbl>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说明：我部门没有政府性基金收入，也没有使用政府性基金安排的支出，故本表无数据。</w:t>
      </w:r>
    </w:p>
    <w:p>
      <w:pPr>
        <w:widowControl/>
        <w:spacing w:line="590" w:lineRule="exact"/>
        <w:jc w:val="left"/>
        <w:rPr>
          <w:rFonts w:ascii="仿宋_GB2312" w:hAnsi="仿宋_GB2312" w:eastAsia="仿宋_GB2312" w:cs="仿宋_GB2312"/>
          <w:sz w:val="32"/>
          <w:szCs w:val="32"/>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2019年度部门决算情况说明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2019年度收、支总计均为1074.93万元。与上年度相比，收、支总计各减少313.86万元，下降22.6%。主要原因是公车购置费用减少；公用经费缩减。</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2019年度收入合计921.73万元，其中：财政拨款收入921.73万元，占100%。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2019年度支出合计921.73万元，其中：基本支出675.8万元，占73.32%；项目支出245.93万元，占26.68%。</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2019年度财政拨款收、支总计均为971.93万元。与上年度相比，财政拨款收、支总计各减少313.86万元，下降23%。主要原因是公车购置费用减少；公用经费缩减。</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2019年度一般公共预算财政拨款支出921.73万元，占支出合计的100%。与上年度相比，一般公共预算财政拨款支出减少313.04万元，下降25.35%。主要原因是公车购置费用减少；公用经费缩减。</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2019年度一般公共预算财政拨款支出921.73万元，主要用于以下方面：一般公共服务（类）支出908.98万元，占98.61%；其他（类）支出12.75万元，占1.39%。</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2019年度一般公共预算财政拨款支出年初预算为871.23万元，支出决算为921.73万元，完成年初预算的105.79%。其中：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1．一般公共服务支出（类）政府办公厅（室）及相关机构事务（款）行政运行（项）。</w:t>
      </w:r>
      <w:r>
        <w:rPr>
          <w:rFonts w:hint="eastAsia" w:ascii="仿宋_GB2312" w:hAnsi="仿宋_GB2312" w:eastAsia="仿宋_GB2312" w:cs="仿宋_GB2312"/>
          <w:sz w:val="32"/>
          <w:szCs w:val="32"/>
        </w:rPr>
        <w:t>年初预算为659.19万元，支出决算为675.17万元，完成年初预算的102.42%，决算数与年初预算数存在差异的主要原因是追加年度目标考核奖及健康休养费。</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2．一般公共服务支出（类）政府办公厅（室）及相关机构事务（款）一般行政管理事务（项）。</w:t>
      </w:r>
      <w:r>
        <w:rPr>
          <w:rFonts w:hint="eastAsia" w:ascii="仿宋_GB2312" w:hAnsi="仿宋_GB2312" w:eastAsia="仿宋_GB2312" w:cs="仿宋_GB2312"/>
          <w:sz w:val="32"/>
          <w:szCs w:val="32"/>
        </w:rPr>
        <w:t>年初预算为208.63万元，支出决算为233.18万元，完成年初预算的111.76%，决算数与年初预算数存在差异的主要原因是追加办公经费及单位工作经费。</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3．一般公共服务支出（类）党委办公厅（室）及相关机构事务（款）行政运行（项）。</w:t>
      </w:r>
      <w:r>
        <w:rPr>
          <w:rFonts w:hint="eastAsia" w:ascii="仿宋_GB2312" w:hAnsi="仿宋_GB2312" w:eastAsia="仿宋_GB2312" w:cs="仿宋_GB2312"/>
          <w:sz w:val="32"/>
          <w:szCs w:val="32"/>
        </w:rPr>
        <w:t>年初预算为0万元，支出决算为0.63万元，决算数与年初预算数存在差异的主要原因是追加2019年遗属补助增资部分。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4．其他支出（类）其他支出（款）其他支出（项）。</w:t>
      </w:r>
      <w:r>
        <w:rPr>
          <w:rFonts w:hint="eastAsia" w:ascii="仿宋_GB2312" w:hAnsi="仿宋_GB2312" w:eastAsia="仿宋_GB2312" w:cs="仿宋_GB2312"/>
          <w:sz w:val="32"/>
          <w:szCs w:val="32"/>
        </w:rPr>
        <w:t>年初预算为0万元，支出决算为12.75万元，决算数与年初预算数存在差异的主要原因是追加2019年干部双向挂职经费。</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基本支出675.8万元。其中：人员经费641.79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34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2019年度“三公”经费财政拨款支出预算为</w:t>
      </w:r>
      <w:r>
        <w:rPr>
          <w:rFonts w:hint="eastAsia" w:ascii="仿宋_GB2312" w:hAnsi="仿宋_GB2312" w:eastAsia="仿宋_GB2312" w:cs="仿宋_GB2312"/>
          <w:sz w:val="32"/>
          <w:szCs w:val="32"/>
          <w:lang w:val="en-US" w:eastAsia="zh-CN"/>
        </w:rPr>
        <w:t>38.4</w:t>
      </w:r>
      <w:r>
        <w:rPr>
          <w:rFonts w:hint="eastAsia" w:ascii="仿宋_GB2312" w:hAnsi="仿宋_GB2312" w:eastAsia="仿宋_GB2312" w:cs="仿宋_GB2312"/>
          <w:sz w:val="32"/>
          <w:szCs w:val="32"/>
        </w:rPr>
        <w:t>万元，支出决算为37.73万元，完成预算的</w:t>
      </w:r>
      <w:r>
        <w:rPr>
          <w:rFonts w:hint="eastAsia" w:ascii="仿宋_GB2312" w:hAnsi="仿宋_GB2312" w:eastAsia="仿宋_GB2312" w:cs="仿宋_GB2312"/>
          <w:sz w:val="32"/>
          <w:szCs w:val="32"/>
          <w:lang w:val="en-US" w:eastAsia="zh-CN"/>
        </w:rPr>
        <w:t>98.25</w:t>
      </w:r>
      <w:r>
        <w:rPr>
          <w:rFonts w:hint="eastAsia" w:ascii="仿宋_GB2312" w:hAnsi="仿宋_GB2312" w:eastAsia="仿宋_GB2312" w:cs="仿宋_GB2312"/>
          <w:sz w:val="32"/>
          <w:szCs w:val="32"/>
        </w:rPr>
        <w:t>%，决算数与年初预算数存在差异的主要原因是公务用车运行支出费用增加。</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2019年度“三公”经费财政拨款支出决算中，因公出国（境）费支出决算0万元，完成预算的0%，占0%；公务用车购置及运行费支出决算34.66万元，完成预</w:t>
      </w:r>
      <w:r>
        <w:rPr>
          <w:rFonts w:hint="eastAsia" w:ascii="仿宋_GB2312" w:hAnsi="仿宋_GB2312" w:eastAsia="仿宋_GB2312" w:cs="仿宋_GB2312"/>
          <w:sz w:val="32"/>
          <w:szCs w:val="32"/>
          <w:highlight w:val="none"/>
        </w:rPr>
        <w:t>算的99.03%，</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91.86</w:t>
      </w:r>
      <w:r>
        <w:rPr>
          <w:rFonts w:hint="eastAsia" w:ascii="仿宋_GB2312" w:hAnsi="仿宋_GB2312" w:eastAsia="仿宋_GB2312" w:cs="仿宋_GB2312"/>
          <w:sz w:val="32"/>
          <w:szCs w:val="32"/>
        </w:rPr>
        <w:t>%；公务接待费支出决算3.07万元，完成预算的90.29%，占</w:t>
      </w:r>
      <w:r>
        <w:rPr>
          <w:rFonts w:hint="eastAsia" w:ascii="仿宋_GB2312" w:hAnsi="仿宋_GB2312" w:eastAsia="仿宋_GB2312" w:cs="仿宋_GB2312"/>
          <w:sz w:val="32"/>
          <w:szCs w:val="32"/>
          <w:lang w:val="en-US" w:eastAsia="zh-CN"/>
        </w:rPr>
        <w:t>8.14</w:t>
      </w:r>
      <w:r>
        <w:rPr>
          <w:rFonts w:hint="eastAsia" w:ascii="仿宋_GB2312" w:hAnsi="仿宋_GB2312" w:eastAsia="仿宋_GB2312" w:cs="仿宋_GB2312"/>
          <w:sz w:val="32"/>
          <w:szCs w:val="32"/>
        </w:rPr>
        <w:t>%。具体情况如下：</w:t>
      </w:r>
    </w:p>
    <w:p>
      <w:pPr>
        <w:autoSpaceDE w:val="0"/>
        <w:autoSpaceDN w:val="0"/>
        <w:adjustRightInd w:val="0"/>
        <w:ind w:left="64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年初预算为0万元，支出决算为0万元，完成年初预算的0%。</w:t>
      </w:r>
      <w:r>
        <w:rPr>
          <w:rFonts w:hint="eastAsia" w:ascii="仿宋_GB2312" w:hAnsi="仿宋_GB2312" w:eastAsia="仿宋_GB2312" w:cs="仿宋_GB2312"/>
          <w:kern w:val="0"/>
          <w:sz w:val="32"/>
          <w:szCs w:val="32"/>
          <w:lang w:val="zh-CN"/>
        </w:rPr>
        <w:t>全年因公出国（境）团组0个，</w:t>
      </w:r>
      <w:r>
        <w:rPr>
          <w:rFonts w:hint="eastAsia" w:ascii="仿宋_GB2312" w:hAnsi="仿宋_GB2312" w:eastAsia="仿宋_GB2312" w:cs="仿宋_GB2312"/>
          <w:sz w:val="32"/>
          <w:szCs w:val="32"/>
        </w:rPr>
        <w:t>累计0人次</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因公出国（境）费支出决算比上年度增加0万元，增长0%。</w:t>
      </w:r>
    </w:p>
    <w:p>
      <w:pPr>
        <w:widowControl/>
        <w:numPr>
          <w:ilvl w:val="0"/>
          <w:numId w:val="2"/>
        </w:num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公务用车购置及运行费</w:t>
      </w:r>
      <w:r>
        <w:rPr>
          <w:rFonts w:hint="eastAsia" w:ascii="仿宋_GB2312" w:hAnsi="仿宋_GB2312" w:eastAsia="仿宋_GB2312" w:cs="仿宋_GB2312"/>
          <w:sz w:val="32"/>
          <w:szCs w:val="32"/>
        </w:rPr>
        <w:t>初预算</w:t>
      </w:r>
      <w:r>
        <w:rPr>
          <w:rFonts w:hint="eastAsia" w:ascii="仿宋_GB2312" w:hAnsi="仿宋_GB2312" w:eastAsia="仿宋_GB2312" w:cs="仿宋_GB2312"/>
          <w:sz w:val="32"/>
          <w:szCs w:val="32"/>
          <w:highlight w:val="none"/>
        </w:rPr>
        <w:t>为35万元</w:t>
      </w:r>
      <w:r>
        <w:rPr>
          <w:rFonts w:hint="eastAsia" w:ascii="仿宋_GB2312" w:hAnsi="仿宋_GB2312" w:eastAsia="仿宋_GB2312" w:cs="仿宋_GB2312"/>
          <w:sz w:val="32"/>
          <w:szCs w:val="32"/>
        </w:rPr>
        <w:t>，支出决算为34.66万元，完成年初预算的</w:t>
      </w:r>
      <w:r>
        <w:rPr>
          <w:rFonts w:hint="eastAsia" w:ascii="仿宋_GB2312" w:hAnsi="仿宋_GB2312" w:eastAsia="仿宋_GB2312" w:cs="仿宋_GB2312"/>
          <w:sz w:val="32"/>
          <w:szCs w:val="32"/>
          <w:lang w:val="en-US" w:eastAsia="zh-CN"/>
        </w:rPr>
        <w:t>99.03</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为0万元，购置车辆0台。</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34.66万元。主要用于车辆加油、过路过桥费、保险、维修、年检等。2019年期末，部门开支财政拨款的公务用车保有量为19量。</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公务用车购置及运行费支出决算比上年度减少45.72万元，下降56.88%,主要原因是本年度无公车购置支出。</w:t>
      </w:r>
    </w:p>
    <w:p>
      <w:pPr>
        <w:widowControl/>
        <w:spacing w:line="590" w:lineRule="exact"/>
        <w:ind w:firstLine="640" w:firstLineChars="200"/>
        <w:rPr>
          <w:rFonts w:ascii="仿宋_GB2312" w:hAnsi="仿宋_GB2312" w:eastAsia="仿宋_GB2312" w:cs="仿宋_GB2312"/>
          <w:sz w:val="32"/>
          <w:szCs w:val="32"/>
        </w:rPr>
      </w:pP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初预算为3.4万元，支出决算为3.07万元，完成年初预算的90</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%。决算数与年初预算数存在差异的主要原因是接待事务减少。其中：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0万元。2019年共接待国（境）外来访团组0个、来访外宾0人次（不包括陪同人员）。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lang w:val="en-US" w:eastAsia="zh-CN"/>
        </w:rPr>
        <w:t>3.07</w:t>
      </w:r>
      <w:r>
        <w:rPr>
          <w:rFonts w:hint="eastAsia" w:ascii="仿宋_GB2312" w:hAnsi="仿宋_GB2312" w:eastAsia="仿宋_GB2312" w:cs="仿宋_GB2312"/>
          <w:sz w:val="32"/>
          <w:szCs w:val="32"/>
        </w:rPr>
        <w:t>万元。2019年共接待国内来访团组</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168</w:t>
      </w:r>
      <w:r>
        <w:rPr>
          <w:rFonts w:hint="eastAsia" w:ascii="仿宋_GB2312" w:hAnsi="仿宋_GB2312" w:eastAsia="仿宋_GB2312" w:cs="仿宋_GB2312"/>
          <w:sz w:val="32"/>
          <w:szCs w:val="32"/>
        </w:rPr>
        <w:t>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八、预算绩效情况说明</w:t>
      </w:r>
      <w:bookmarkStart w:id="0" w:name="_GoBack"/>
      <w:bookmarkEnd w:id="0"/>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以绩效目标实现为导向，进一步加强制度建设，提升自评质量，预算绩效管理取得新成效。</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1.抓好绩效目标编制，及时报送绩效目标。</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2.开展绩效跟踪监控，加强过程监控。</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3.深入开展财政预算支出绩效评价，对专项资金实施绩效自评和项目核查，在此基础上形成自评报告。</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4.健全绩效管理工作机制，明确职责分工，努力提高绩效管理工作水平。</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在各级政府的正确领导下，圆满完成各项工作。</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（三）以部门为主体开展的重点绩效评价结果。</w:t>
      </w:r>
    </w:p>
    <w:p>
      <w:pPr>
        <w:widowControl/>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在</w:t>
      </w:r>
      <w:r>
        <w:rPr>
          <w:rFonts w:hint="eastAsia" w:ascii="仿宋_GB2312" w:hAnsi="仿宋_GB2312" w:eastAsia="仿宋_GB2312" w:cs="仿宋_GB2312"/>
          <w:sz w:val="32"/>
          <w:szCs w:val="32"/>
        </w:rPr>
        <w:t>各级政府的正确领导下，圆满完成各项工作。</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我部门2019年度没有政府性基金收入，也没有使用政府性基金安排的支出。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2019年度机关运行经费初预算为37.4万元，支出决算为34万元，完成年初预算的90.9%，决算数与年初预算数存在差异的主要原因是工会费和福利费未完全支出。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十二、国有资产占用情况说明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期末，我部门共有车辆19辆，其中：省级领导干部用车0辆、主要领导干部用车0辆、机要通信用车0辆、应急保障车0辆、执法执勤用车0辆、特种专业技术用车0辆、离退休干部用车0辆、其他用车19辆；单位价值50万元以上通用设备0台（套），单位价值100万元以上专用设备0台（套）。</w:t>
      </w:r>
    </w:p>
    <w:p>
      <w:pPr>
        <w:widowControl/>
        <w:jc w:val="left"/>
        <w:rPr>
          <w:rFonts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8" o:spid="_x0000_s307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v:textbox>
        </v:shape>
      </w:pict>
    </w:r>
    <w:r>
      <w:pict>
        <v:shape id="文本框 1027" o:spid="_x0000_s3075"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9" o:spid="_x0000_s307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49DA9A"/>
    <w:multiLevelType w:val="singleLevel"/>
    <w:tmpl w:val="ED49DA9A"/>
    <w:lvl w:ilvl="0" w:tentative="0">
      <w:start w:val="2"/>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0270E8"/>
    <w:rsid w:val="00012339"/>
    <w:rsid w:val="000270E8"/>
    <w:rsid w:val="00057AFD"/>
    <w:rsid w:val="0006313C"/>
    <w:rsid w:val="00076410"/>
    <w:rsid w:val="000C073B"/>
    <w:rsid w:val="001003F8"/>
    <w:rsid w:val="00132A23"/>
    <w:rsid w:val="00144159"/>
    <w:rsid w:val="0014519B"/>
    <w:rsid w:val="001718A8"/>
    <w:rsid w:val="001826D6"/>
    <w:rsid w:val="00182842"/>
    <w:rsid w:val="001905F2"/>
    <w:rsid w:val="001D61B1"/>
    <w:rsid w:val="001F5040"/>
    <w:rsid w:val="002006EB"/>
    <w:rsid w:val="00253029"/>
    <w:rsid w:val="00260D70"/>
    <w:rsid w:val="00282C7F"/>
    <w:rsid w:val="00287811"/>
    <w:rsid w:val="002B3F94"/>
    <w:rsid w:val="002E6A86"/>
    <w:rsid w:val="00304D04"/>
    <w:rsid w:val="00305B88"/>
    <w:rsid w:val="00315FEB"/>
    <w:rsid w:val="003612BB"/>
    <w:rsid w:val="00401433"/>
    <w:rsid w:val="0042585F"/>
    <w:rsid w:val="00445CAC"/>
    <w:rsid w:val="00472E19"/>
    <w:rsid w:val="004862F5"/>
    <w:rsid w:val="00487869"/>
    <w:rsid w:val="004D5275"/>
    <w:rsid w:val="004F6714"/>
    <w:rsid w:val="00507364"/>
    <w:rsid w:val="00523618"/>
    <w:rsid w:val="00546F7C"/>
    <w:rsid w:val="005A0C2F"/>
    <w:rsid w:val="005A1496"/>
    <w:rsid w:val="005B075B"/>
    <w:rsid w:val="005B1AE2"/>
    <w:rsid w:val="005D6252"/>
    <w:rsid w:val="006228C4"/>
    <w:rsid w:val="006512DD"/>
    <w:rsid w:val="00656BEF"/>
    <w:rsid w:val="00656D75"/>
    <w:rsid w:val="00657E86"/>
    <w:rsid w:val="00673EF7"/>
    <w:rsid w:val="0069449E"/>
    <w:rsid w:val="006B237C"/>
    <w:rsid w:val="006C07F0"/>
    <w:rsid w:val="006C644A"/>
    <w:rsid w:val="006C7D84"/>
    <w:rsid w:val="007148E8"/>
    <w:rsid w:val="00733DAA"/>
    <w:rsid w:val="00742BA0"/>
    <w:rsid w:val="00753545"/>
    <w:rsid w:val="00764156"/>
    <w:rsid w:val="007706D7"/>
    <w:rsid w:val="007879ED"/>
    <w:rsid w:val="007A48A3"/>
    <w:rsid w:val="007B4424"/>
    <w:rsid w:val="007C029F"/>
    <w:rsid w:val="007C658A"/>
    <w:rsid w:val="007C7F49"/>
    <w:rsid w:val="007D2A21"/>
    <w:rsid w:val="00843461"/>
    <w:rsid w:val="00872946"/>
    <w:rsid w:val="0088023A"/>
    <w:rsid w:val="008858FB"/>
    <w:rsid w:val="00894B41"/>
    <w:rsid w:val="008B5427"/>
    <w:rsid w:val="00903F6B"/>
    <w:rsid w:val="009173F9"/>
    <w:rsid w:val="00975A04"/>
    <w:rsid w:val="009F0795"/>
    <w:rsid w:val="009F546E"/>
    <w:rsid w:val="00A079F0"/>
    <w:rsid w:val="00A57BF7"/>
    <w:rsid w:val="00A83D8A"/>
    <w:rsid w:val="00A93E7D"/>
    <w:rsid w:val="00AA260E"/>
    <w:rsid w:val="00AA44CB"/>
    <w:rsid w:val="00AA67CD"/>
    <w:rsid w:val="00AD6761"/>
    <w:rsid w:val="00AE600E"/>
    <w:rsid w:val="00B0083B"/>
    <w:rsid w:val="00B1788E"/>
    <w:rsid w:val="00B209B8"/>
    <w:rsid w:val="00B249F3"/>
    <w:rsid w:val="00B53ED7"/>
    <w:rsid w:val="00B710DD"/>
    <w:rsid w:val="00BB5F51"/>
    <w:rsid w:val="00BE5A85"/>
    <w:rsid w:val="00BF5718"/>
    <w:rsid w:val="00C13F13"/>
    <w:rsid w:val="00C3106E"/>
    <w:rsid w:val="00C60609"/>
    <w:rsid w:val="00C75BD1"/>
    <w:rsid w:val="00C95CC1"/>
    <w:rsid w:val="00CA3F44"/>
    <w:rsid w:val="00CB3E43"/>
    <w:rsid w:val="00CE212D"/>
    <w:rsid w:val="00CE4B38"/>
    <w:rsid w:val="00D1321A"/>
    <w:rsid w:val="00D30ADF"/>
    <w:rsid w:val="00D6315E"/>
    <w:rsid w:val="00D652C2"/>
    <w:rsid w:val="00D74EE2"/>
    <w:rsid w:val="00D7785E"/>
    <w:rsid w:val="00D83E19"/>
    <w:rsid w:val="00DA00C9"/>
    <w:rsid w:val="00DB200E"/>
    <w:rsid w:val="00DB65F5"/>
    <w:rsid w:val="00E01C3E"/>
    <w:rsid w:val="00E13099"/>
    <w:rsid w:val="00E35480"/>
    <w:rsid w:val="00E4230E"/>
    <w:rsid w:val="00E4339F"/>
    <w:rsid w:val="00E629EA"/>
    <w:rsid w:val="00E63ACC"/>
    <w:rsid w:val="00E6777C"/>
    <w:rsid w:val="00EB05A3"/>
    <w:rsid w:val="00ED38B7"/>
    <w:rsid w:val="00EE051D"/>
    <w:rsid w:val="00F0131A"/>
    <w:rsid w:val="00F14C17"/>
    <w:rsid w:val="00F17041"/>
    <w:rsid w:val="00F34C6A"/>
    <w:rsid w:val="00F44937"/>
    <w:rsid w:val="00F5063A"/>
    <w:rsid w:val="00F61A47"/>
    <w:rsid w:val="00F84422"/>
    <w:rsid w:val="00F95455"/>
    <w:rsid w:val="00FA574D"/>
    <w:rsid w:val="00FE7AD9"/>
    <w:rsid w:val="01322275"/>
    <w:rsid w:val="01DC6F05"/>
    <w:rsid w:val="02A3489A"/>
    <w:rsid w:val="02CA138D"/>
    <w:rsid w:val="033646FC"/>
    <w:rsid w:val="03C75F80"/>
    <w:rsid w:val="0478364D"/>
    <w:rsid w:val="053D4C0D"/>
    <w:rsid w:val="0557532E"/>
    <w:rsid w:val="0799329C"/>
    <w:rsid w:val="086F16A7"/>
    <w:rsid w:val="0A0F7225"/>
    <w:rsid w:val="0A2B7D82"/>
    <w:rsid w:val="0ADC40E9"/>
    <w:rsid w:val="0AE607F4"/>
    <w:rsid w:val="0B451598"/>
    <w:rsid w:val="0BEC73F4"/>
    <w:rsid w:val="0C392698"/>
    <w:rsid w:val="10BD36F6"/>
    <w:rsid w:val="11BF0649"/>
    <w:rsid w:val="123E3E08"/>
    <w:rsid w:val="13D22E22"/>
    <w:rsid w:val="161C2DFF"/>
    <w:rsid w:val="16373578"/>
    <w:rsid w:val="16D3336B"/>
    <w:rsid w:val="17806C36"/>
    <w:rsid w:val="17A74F62"/>
    <w:rsid w:val="18A47774"/>
    <w:rsid w:val="1B2E6FD8"/>
    <w:rsid w:val="1B877D21"/>
    <w:rsid w:val="1C4319A9"/>
    <w:rsid w:val="1E443B4B"/>
    <w:rsid w:val="1E994F4A"/>
    <w:rsid w:val="1EAF0224"/>
    <w:rsid w:val="1F2230A4"/>
    <w:rsid w:val="20210932"/>
    <w:rsid w:val="202448E0"/>
    <w:rsid w:val="21302EEA"/>
    <w:rsid w:val="22376FB5"/>
    <w:rsid w:val="23E152D7"/>
    <w:rsid w:val="255D43C8"/>
    <w:rsid w:val="26876BDD"/>
    <w:rsid w:val="2714632A"/>
    <w:rsid w:val="27B0539E"/>
    <w:rsid w:val="29365CF8"/>
    <w:rsid w:val="298B422F"/>
    <w:rsid w:val="299469B3"/>
    <w:rsid w:val="2A805789"/>
    <w:rsid w:val="2ADC0D75"/>
    <w:rsid w:val="2B4A0E52"/>
    <w:rsid w:val="2C975890"/>
    <w:rsid w:val="2D2C7F83"/>
    <w:rsid w:val="2DEF21BB"/>
    <w:rsid w:val="2E4A2F05"/>
    <w:rsid w:val="2ECC1061"/>
    <w:rsid w:val="2FA476AD"/>
    <w:rsid w:val="303F7540"/>
    <w:rsid w:val="31DD00BF"/>
    <w:rsid w:val="3276398C"/>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200E73"/>
    <w:rsid w:val="3E504FFB"/>
    <w:rsid w:val="3E615CD0"/>
    <w:rsid w:val="3E9C47F6"/>
    <w:rsid w:val="3F8B0112"/>
    <w:rsid w:val="3FAB3095"/>
    <w:rsid w:val="3FE45947"/>
    <w:rsid w:val="41242965"/>
    <w:rsid w:val="421C686B"/>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A37BEA"/>
    <w:rsid w:val="56362CD2"/>
    <w:rsid w:val="576052BC"/>
    <w:rsid w:val="5784687B"/>
    <w:rsid w:val="57846959"/>
    <w:rsid w:val="578E6A87"/>
    <w:rsid w:val="5AC2203A"/>
    <w:rsid w:val="5CBB3334"/>
    <w:rsid w:val="5D115FAF"/>
    <w:rsid w:val="62811722"/>
    <w:rsid w:val="62E75A72"/>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E4A0E7C"/>
    <w:rsid w:val="7EFD44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Times New Roman" w:hAnsi="Times New Roman"/>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页脚 Char"/>
    <w:link w:val="3"/>
    <w:qFormat/>
    <w:uiPriority w:val="99"/>
    <w:rPr>
      <w:kern w:val="2"/>
      <w:sz w:val="18"/>
      <w:szCs w:val="18"/>
    </w:rPr>
  </w:style>
  <w:style w:type="character" w:customStyle="1" w:styleId="12">
    <w:name w:val="批注框文本 Char"/>
    <w:basedOn w:val="8"/>
    <w:link w:val="2"/>
    <w:semiHidden/>
    <w:qFormat/>
    <w:uiPriority w:val="99"/>
    <w:rPr>
      <w:kern w:val="2"/>
      <w:sz w:val="18"/>
      <w:szCs w:val="18"/>
    </w:rPr>
  </w:style>
  <w:style w:type="character" w:customStyle="1" w:styleId="13">
    <w:name w:val="font01"/>
    <w:basedOn w:val="8"/>
    <w:qFormat/>
    <w:uiPriority w:val="0"/>
    <w:rPr>
      <w:rFonts w:hint="eastAsia" w:ascii="宋体" w:hAnsi="宋体" w:eastAsia="宋体" w:cs="宋体"/>
      <w:color w:val="000000"/>
      <w:sz w:val="22"/>
      <w:szCs w:val="22"/>
      <w:u w:val="none"/>
    </w:rPr>
  </w:style>
  <w:style w:type="character" w:customStyle="1" w:styleId="14">
    <w:name w:val="font21"/>
    <w:basedOn w:val="8"/>
    <w:qFormat/>
    <w:uiPriority w:val="0"/>
    <w:rPr>
      <w:rFonts w:hint="eastAsia" w:ascii="宋体" w:hAnsi="宋体" w:eastAsia="宋体" w:cs="宋体"/>
      <w:color w:val="000000"/>
      <w:sz w:val="22"/>
      <w:szCs w:val="22"/>
      <w:u w:val="none"/>
    </w:rPr>
  </w:style>
  <w:style w:type="character" w:customStyle="1" w:styleId="15">
    <w:name w:val="页眉 Char"/>
    <w:link w:val="4"/>
    <w:qFormat/>
    <w:uiPriority w:val="99"/>
    <w:rPr>
      <w:kern w:val="2"/>
      <w:sz w:val="18"/>
      <w:szCs w:val="18"/>
    </w:rPr>
  </w:style>
  <w:style w:type="character" w:customStyle="1" w:styleId="16">
    <w:name w:val="font51"/>
    <w:basedOn w:val="8"/>
    <w:qFormat/>
    <w:uiPriority w:val="0"/>
    <w:rPr>
      <w:rFonts w:hint="eastAsia" w:ascii="宋体" w:hAnsi="宋体" w:eastAsia="宋体" w:cs="宋体"/>
      <w:color w:val="000000"/>
      <w:sz w:val="24"/>
      <w:szCs w:val="24"/>
      <w:u w:val="none"/>
    </w:rPr>
  </w:style>
  <w:style w:type="character" w:customStyle="1" w:styleId="17">
    <w:name w:val="font11"/>
    <w:basedOn w:val="8"/>
    <w:qFormat/>
    <w:uiPriority w:val="0"/>
    <w:rPr>
      <w:rFonts w:hint="eastAsia" w:ascii="宋体" w:hAnsi="宋体" w:eastAsia="宋体" w:cs="宋体"/>
      <w:color w:val="000000"/>
      <w:sz w:val="20"/>
      <w:szCs w:val="20"/>
      <w:u w:val="none"/>
    </w:rPr>
  </w:style>
  <w:style w:type="character" w:customStyle="1" w:styleId="18">
    <w:name w:val="font4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3078"/>
    <customShpInfo spid="_x0000_s3075"/>
    <customShpInfo spid="_x0000_s3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30</Pages>
  <Words>1776</Words>
  <Characters>10124</Characters>
  <Lines>84</Lines>
  <Paragraphs>23</Paragraphs>
  <TotalTime>40</TotalTime>
  <ScaleCrop>false</ScaleCrop>
  <LinksUpToDate>false</LinksUpToDate>
  <CharactersWithSpaces>11877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2020-09-24T07:42:00Z</dcterms:created>
  <dc:creator>管理者</dc:creator>
  <cp:lastModifiedBy>萌主</cp:lastModifiedBy>
  <cp:lastPrinted>2018-07-24T10:50:00Z</cp:lastPrinted>
  <dcterms:modified xsi:type="dcterms:W3CDTF">2020-11-21T01:36:26Z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