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90" w:lineRule="exact"/>
        <w:ind w:left="0" w:leftChars="0"/>
        <w:textAlignment w:val="auto"/>
        <w:rPr>
          <w:rFonts w:hint="default" w:ascii="Times New Roman" w:hAnsi="Times New Roman" w:eastAsia="方正黑体简体" w:cs="Times New Roman"/>
          <w:sz w:val="32"/>
          <w:szCs w:val="32"/>
          <w:lang w:eastAsia="zh-CN"/>
        </w:rPr>
      </w:pPr>
      <w:r>
        <w:rPr>
          <w:rFonts w:hint="default" w:ascii="Times New Roman" w:hAnsi="Times New Roman" w:eastAsia="方正黑体简体" w:cs="Times New Roman"/>
          <w:sz w:val="32"/>
          <w:szCs w:val="32"/>
        </w:rPr>
        <w:t>附件</w:t>
      </w:r>
      <w:r>
        <w:rPr>
          <w:rFonts w:hint="default" w:ascii="Times New Roman" w:hAnsi="Times New Roman" w:eastAsia="方正黑体简体" w:cs="Times New Roman"/>
          <w:sz w:val="32"/>
          <w:szCs w:val="32"/>
          <w:lang w:val="en-US" w:eastAsia="zh-CN"/>
        </w:rPr>
        <w:t>1</w:t>
      </w:r>
    </w:p>
    <w:p>
      <w:pPr>
        <w:spacing w:line="590" w:lineRule="exact"/>
        <w:jc w:val="center"/>
        <w:rPr>
          <w:rFonts w:hint="default" w:ascii="Times New Roman" w:hAnsi="Times New Roman" w:eastAsia="仿宋_GB2312" w:cs="Times New Roman"/>
          <w:spacing w:val="-10"/>
          <w:sz w:val="44"/>
          <w:szCs w:val="44"/>
        </w:rPr>
      </w:pPr>
      <w:r>
        <w:rPr>
          <w:rFonts w:hint="default" w:ascii="Times New Roman" w:hAnsi="Times New Roman" w:eastAsia="方正小标宋简体" w:cs="Times New Roman"/>
          <w:spacing w:val="-10"/>
          <w:sz w:val="44"/>
          <w:szCs w:val="44"/>
        </w:rPr>
        <w:t>嵩县人民政府决定</w:t>
      </w:r>
      <w:r>
        <w:rPr>
          <w:rFonts w:hint="default" w:ascii="Times New Roman" w:hAnsi="Times New Roman" w:eastAsia="方正小标宋简体" w:cs="Times New Roman"/>
          <w:spacing w:val="-10"/>
          <w:sz w:val="44"/>
          <w:szCs w:val="44"/>
          <w:lang w:eastAsia="zh-CN"/>
        </w:rPr>
        <w:t>继续有效</w:t>
      </w:r>
      <w:r>
        <w:rPr>
          <w:rFonts w:hint="default" w:ascii="Times New Roman" w:hAnsi="Times New Roman" w:eastAsia="方正小标宋简体" w:cs="Times New Roman"/>
          <w:spacing w:val="-10"/>
          <w:sz w:val="44"/>
          <w:szCs w:val="44"/>
        </w:rPr>
        <w:t>的规范性文件目录（</w:t>
      </w:r>
      <w:r>
        <w:rPr>
          <w:rFonts w:hint="eastAsia" w:ascii="Times New Roman" w:hAnsi="Times New Roman" w:eastAsia="方正小标宋简体" w:cs="Times New Roman"/>
          <w:spacing w:val="-10"/>
          <w:sz w:val="44"/>
          <w:szCs w:val="44"/>
          <w:lang w:val="en-US" w:eastAsia="zh-CN"/>
        </w:rPr>
        <w:t>20</w:t>
      </w:r>
      <w:r>
        <w:rPr>
          <w:rFonts w:hint="default" w:ascii="Times New Roman" w:hAnsi="Times New Roman" w:eastAsia="方正小标宋简体" w:cs="Times New Roman"/>
          <w:spacing w:val="-10"/>
          <w:sz w:val="44"/>
          <w:szCs w:val="44"/>
        </w:rPr>
        <w:t>件）</w:t>
      </w:r>
    </w:p>
    <w:tbl>
      <w:tblPr>
        <w:tblStyle w:val="13"/>
        <w:tblpPr w:leftFromText="180" w:rightFromText="180" w:vertAnchor="text" w:horzAnchor="page" w:tblpXSpec="center" w:tblpY="314"/>
        <w:tblOverlap w:val="never"/>
        <w:tblW w:w="8838" w:type="dxa"/>
        <w:jc w:val="center"/>
        <w:tblLayout w:type="fixed"/>
        <w:tblCellMar>
          <w:top w:w="15" w:type="dxa"/>
          <w:left w:w="15" w:type="dxa"/>
          <w:bottom w:w="15" w:type="dxa"/>
          <w:right w:w="15" w:type="dxa"/>
        </w:tblCellMar>
      </w:tblPr>
      <w:tblGrid>
        <w:gridCol w:w="895"/>
        <w:gridCol w:w="5030"/>
        <w:gridCol w:w="2913"/>
      </w:tblGrid>
      <w:tr>
        <w:tblPrEx>
          <w:tblCellMar>
            <w:top w:w="15" w:type="dxa"/>
            <w:left w:w="15" w:type="dxa"/>
            <w:bottom w:w="15" w:type="dxa"/>
            <w:right w:w="15" w:type="dxa"/>
          </w:tblCellMar>
        </w:tblPrEx>
        <w:trPr>
          <w:trHeight w:val="1088" w:hRule="atLeast"/>
          <w:jc w:val="center"/>
        </w:trPr>
        <w:tc>
          <w:tcPr>
            <w:tcW w:w="8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黑体" w:cs="Times New Roman"/>
                <w:color w:val="000000"/>
                <w:kern w:val="0"/>
                <w:sz w:val="24"/>
                <w:szCs w:val="24"/>
              </w:rPr>
            </w:pPr>
            <w:r>
              <w:rPr>
                <w:rFonts w:hint="default" w:ascii="Times New Roman" w:hAnsi="Times New Roman" w:eastAsia="黑体" w:cs="Times New Roman"/>
                <w:color w:val="000000"/>
                <w:kern w:val="0"/>
                <w:sz w:val="24"/>
                <w:szCs w:val="24"/>
              </w:rPr>
              <w:t>序号</w:t>
            </w:r>
          </w:p>
        </w:tc>
        <w:tc>
          <w:tcPr>
            <w:tcW w:w="50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黑体" w:cs="Times New Roman"/>
                <w:color w:val="000000"/>
                <w:kern w:val="0"/>
                <w:sz w:val="24"/>
                <w:szCs w:val="24"/>
              </w:rPr>
            </w:pPr>
            <w:r>
              <w:rPr>
                <w:rFonts w:hint="default" w:ascii="Times New Roman" w:hAnsi="Times New Roman" w:eastAsia="黑体" w:cs="Times New Roman"/>
                <w:color w:val="000000"/>
                <w:kern w:val="0"/>
                <w:sz w:val="24"/>
                <w:szCs w:val="24"/>
              </w:rPr>
              <w:t>规范性文件名称</w:t>
            </w:r>
          </w:p>
        </w:tc>
        <w:tc>
          <w:tcPr>
            <w:tcW w:w="2913"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黑体" w:cs="Times New Roman"/>
                <w:color w:val="000000"/>
                <w:kern w:val="0"/>
                <w:sz w:val="24"/>
                <w:szCs w:val="24"/>
              </w:rPr>
            </w:pPr>
            <w:r>
              <w:rPr>
                <w:rFonts w:hint="default" w:ascii="Times New Roman" w:hAnsi="Times New Roman" w:eastAsia="黑体" w:cs="Times New Roman"/>
                <w:color w:val="000000"/>
                <w:kern w:val="0"/>
                <w:sz w:val="24"/>
                <w:szCs w:val="24"/>
              </w:rPr>
              <w:t>发文字号</w:t>
            </w:r>
          </w:p>
        </w:tc>
      </w:tr>
      <w:tr>
        <w:tblPrEx>
          <w:tblCellMar>
            <w:top w:w="15" w:type="dxa"/>
            <w:left w:w="15" w:type="dxa"/>
            <w:bottom w:w="15" w:type="dxa"/>
            <w:right w:w="15" w:type="dxa"/>
          </w:tblCellMar>
        </w:tblPrEx>
        <w:trPr>
          <w:trHeight w:val="878" w:hRule="exact"/>
          <w:jc w:val="center"/>
        </w:trPr>
        <w:tc>
          <w:tcPr>
            <w:tcW w:w="8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jc w:val="center"/>
              <w:textAlignment w:val="center"/>
              <w:rPr>
                <w:rFonts w:hint="default" w:ascii="Times New Roman" w:hAnsi="Times New Roman" w:eastAsia="仿宋_GB2312" w:cs="Times New Roman"/>
                <w:color w:val="000000"/>
                <w:kern w:val="0"/>
                <w:sz w:val="28"/>
                <w:szCs w:val="28"/>
                <w:lang w:val="en-US" w:eastAsia="zh-CN" w:bidi="ar-SA"/>
              </w:rPr>
            </w:pPr>
            <w:r>
              <w:rPr>
                <w:rFonts w:hint="default" w:ascii="Times New Roman" w:hAnsi="Times New Roman" w:eastAsia="仿宋_GB2312" w:cs="Times New Roman"/>
                <w:color w:val="000000"/>
                <w:kern w:val="0"/>
                <w:sz w:val="28"/>
                <w:szCs w:val="28"/>
                <w:lang w:val="en-US" w:eastAsia="zh-CN" w:bidi="ar-SA"/>
              </w:rPr>
              <w:t>1</w:t>
            </w:r>
          </w:p>
        </w:tc>
        <w:tc>
          <w:tcPr>
            <w:tcW w:w="50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both"/>
              <w:textAlignment w:val="center"/>
              <w:rPr>
                <w:rFonts w:hint="default" w:ascii="Times New Roman" w:hAnsi="Times New Roman" w:eastAsia="仿宋_GB2312" w:cs="Times New Roman"/>
                <w:color w:val="auto"/>
                <w:kern w:val="0"/>
                <w:sz w:val="28"/>
                <w:szCs w:val="28"/>
                <w:lang w:val="en-US" w:eastAsia="zh-CN" w:bidi="ar-SA"/>
              </w:rPr>
            </w:pPr>
            <w:r>
              <w:rPr>
                <w:rFonts w:hint="eastAsia" w:ascii="宋体" w:hAnsi="宋体" w:eastAsia="宋体" w:cs="宋体"/>
                <w:i w:val="0"/>
                <w:iCs w:val="0"/>
                <w:color w:val="000000"/>
                <w:kern w:val="0"/>
                <w:sz w:val="22"/>
                <w:szCs w:val="22"/>
                <w:u w:val="none"/>
                <w:lang w:val="en-US" w:eastAsia="zh-CN" w:bidi="ar"/>
              </w:rPr>
              <w:t>关于印发嵩县家庭医生签约服务实施方案的通知</w:t>
            </w:r>
          </w:p>
        </w:tc>
        <w:tc>
          <w:tcPr>
            <w:tcW w:w="2913"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0"/>
                <w:sz w:val="28"/>
                <w:szCs w:val="28"/>
                <w:lang w:val="en-US" w:eastAsia="zh-CN" w:bidi="ar-SA"/>
              </w:rPr>
            </w:pPr>
            <w:r>
              <w:rPr>
                <w:rFonts w:hint="eastAsia" w:ascii="宋体" w:hAnsi="宋体" w:eastAsia="宋体" w:cs="宋体"/>
                <w:i w:val="0"/>
                <w:iCs w:val="0"/>
                <w:color w:val="000000"/>
                <w:kern w:val="0"/>
                <w:sz w:val="22"/>
                <w:szCs w:val="22"/>
                <w:u w:val="none"/>
                <w:lang w:val="en-US" w:eastAsia="zh-CN" w:bidi="ar"/>
              </w:rPr>
              <w:t>嵩政〔2018〕10号</w:t>
            </w:r>
          </w:p>
        </w:tc>
      </w:tr>
      <w:tr>
        <w:tblPrEx>
          <w:tblCellMar>
            <w:top w:w="15" w:type="dxa"/>
            <w:left w:w="15" w:type="dxa"/>
            <w:bottom w:w="15" w:type="dxa"/>
            <w:right w:w="15" w:type="dxa"/>
          </w:tblCellMar>
        </w:tblPrEx>
        <w:trPr>
          <w:trHeight w:val="965" w:hRule="exact"/>
          <w:jc w:val="center"/>
        </w:trPr>
        <w:tc>
          <w:tcPr>
            <w:tcW w:w="8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jc w:val="center"/>
              <w:textAlignment w:val="center"/>
              <w:rPr>
                <w:rFonts w:hint="default"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2</w:t>
            </w:r>
          </w:p>
        </w:tc>
        <w:tc>
          <w:tcPr>
            <w:tcW w:w="50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关于印发嵩县农村房屋不动产登记实施方案的通知</w:t>
            </w:r>
          </w:p>
        </w:tc>
        <w:tc>
          <w:tcPr>
            <w:tcW w:w="2913"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嵩政办〔2018〕31号</w:t>
            </w:r>
          </w:p>
        </w:tc>
      </w:tr>
      <w:tr>
        <w:tblPrEx>
          <w:tblCellMar>
            <w:top w:w="15" w:type="dxa"/>
            <w:left w:w="15" w:type="dxa"/>
            <w:bottom w:w="15" w:type="dxa"/>
            <w:right w:w="15" w:type="dxa"/>
          </w:tblCellMar>
        </w:tblPrEx>
        <w:trPr>
          <w:trHeight w:val="965" w:hRule="exact"/>
          <w:jc w:val="center"/>
        </w:trPr>
        <w:tc>
          <w:tcPr>
            <w:tcW w:w="8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jc w:val="center"/>
              <w:textAlignment w:val="center"/>
              <w:rPr>
                <w:rFonts w:hint="default"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3</w:t>
            </w:r>
          </w:p>
        </w:tc>
        <w:tc>
          <w:tcPr>
            <w:tcW w:w="50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both"/>
              <w:textAlignment w:val="center"/>
              <w:rPr>
                <w:rFonts w:hint="default" w:ascii="Times New Roman" w:hAnsi="Times New Roman" w:eastAsia="仿宋_GB2312" w:cs="Times New Roman"/>
                <w:color w:val="auto"/>
                <w:kern w:val="0"/>
                <w:sz w:val="28"/>
                <w:szCs w:val="28"/>
                <w:lang w:val="en-US" w:eastAsia="zh-CN" w:bidi="ar-SA"/>
              </w:rPr>
            </w:pPr>
            <w:r>
              <w:rPr>
                <w:rFonts w:hint="eastAsia" w:ascii="宋体" w:hAnsi="宋体" w:eastAsia="宋体" w:cs="宋体"/>
                <w:i w:val="0"/>
                <w:iCs w:val="0"/>
                <w:color w:val="000000"/>
                <w:kern w:val="0"/>
                <w:sz w:val="22"/>
                <w:szCs w:val="22"/>
                <w:u w:val="none"/>
                <w:lang w:val="en-US" w:eastAsia="zh-CN" w:bidi="ar"/>
              </w:rPr>
              <w:t>关于加强禁煤区管理工作的通告</w:t>
            </w:r>
          </w:p>
        </w:tc>
        <w:tc>
          <w:tcPr>
            <w:tcW w:w="2913"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0"/>
                <w:sz w:val="28"/>
                <w:szCs w:val="28"/>
                <w:lang w:val="en-US" w:eastAsia="zh-CN" w:bidi="ar-SA"/>
              </w:rPr>
            </w:pPr>
            <w:r>
              <w:rPr>
                <w:rFonts w:hint="eastAsia" w:ascii="宋体" w:hAnsi="宋体" w:eastAsia="宋体" w:cs="宋体"/>
                <w:i w:val="0"/>
                <w:iCs w:val="0"/>
                <w:color w:val="000000"/>
                <w:kern w:val="0"/>
                <w:sz w:val="22"/>
                <w:szCs w:val="22"/>
                <w:u w:val="none"/>
                <w:lang w:val="en-US" w:eastAsia="zh-CN" w:bidi="ar"/>
              </w:rPr>
              <w:t>嵩政通〔2020〕10号</w:t>
            </w:r>
          </w:p>
        </w:tc>
      </w:tr>
      <w:tr>
        <w:tblPrEx>
          <w:tblCellMar>
            <w:top w:w="15" w:type="dxa"/>
            <w:left w:w="15" w:type="dxa"/>
            <w:bottom w:w="15" w:type="dxa"/>
            <w:right w:w="15" w:type="dxa"/>
          </w:tblCellMar>
        </w:tblPrEx>
        <w:trPr>
          <w:trHeight w:val="945" w:hRule="exact"/>
          <w:jc w:val="center"/>
        </w:trPr>
        <w:tc>
          <w:tcPr>
            <w:tcW w:w="8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jc w:val="center"/>
              <w:textAlignment w:val="center"/>
              <w:rPr>
                <w:rFonts w:hint="default"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4</w:t>
            </w:r>
          </w:p>
        </w:tc>
        <w:tc>
          <w:tcPr>
            <w:tcW w:w="50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关于印发嵩县畜禽养殖禁养区调整方案的通知</w:t>
            </w:r>
          </w:p>
        </w:tc>
        <w:tc>
          <w:tcPr>
            <w:tcW w:w="2913"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嵩政〔2020〕4号</w:t>
            </w:r>
          </w:p>
        </w:tc>
      </w:tr>
      <w:tr>
        <w:tblPrEx>
          <w:tblCellMar>
            <w:top w:w="15" w:type="dxa"/>
            <w:left w:w="15" w:type="dxa"/>
            <w:bottom w:w="15" w:type="dxa"/>
            <w:right w:w="15" w:type="dxa"/>
          </w:tblCellMar>
        </w:tblPrEx>
        <w:trPr>
          <w:trHeight w:val="1013" w:hRule="exact"/>
          <w:jc w:val="center"/>
        </w:trPr>
        <w:tc>
          <w:tcPr>
            <w:tcW w:w="8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jc w:val="center"/>
              <w:textAlignment w:val="center"/>
              <w:rPr>
                <w:rFonts w:hint="default"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5</w:t>
            </w:r>
          </w:p>
        </w:tc>
        <w:tc>
          <w:tcPr>
            <w:tcW w:w="50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both"/>
              <w:textAlignment w:val="center"/>
              <w:rPr>
                <w:rFonts w:hint="default" w:ascii="Times New Roman" w:hAnsi="Times New Roman" w:eastAsia="仿宋_GB2312" w:cs="Times New Roman"/>
                <w:color w:val="auto"/>
                <w:kern w:val="0"/>
                <w:sz w:val="28"/>
                <w:szCs w:val="28"/>
                <w:lang w:val="en-US" w:eastAsia="zh-CN" w:bidi="ar-SA"/>
              </w:rPr>
            </w:pPr>
            <w:r>
              <w:rPr>
                <w:rFonts w:hint="eastAsia" w:ascii="宋体" w:hAnsi="宋体" w:eastAsia="宋体" w:cs="宋体"/>
                <w:i w:val="0"/>
                <w:iCs w:val="0"/>
                <w:color w:val="000000"/>
                <w:kern w:val="0"/>
                <w:sz w:val="22"/>
                <w:szCs w:val="22"/>
                <w:u w:val="none"/>
                <w:lang w:val="en-US" w:eastAsia="zh-CN" w:bidi="ar"/>
              </w:rPr>
              <w:t>关于G344东灵线（原Z001）嵩县陆浑至箭沟河段改建工程建设征收土地地上附着物树木类补偿实施细则的通知</w:t>
            </w:r>
          </w:p>
        </w:tc>
        <w:tc>
          <w:tcPr>
            <w:tcW w:w="2913"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0"/>
                <w:sz w:val="28"/>
                <w:szCs w:val="28"/>
                <w:lang w:val="en-US" w:eastAsia="zh-CN" w:bidi="ar-SA"/>
              </w:rPr>
            </w:pPr>
            <w:r>
              <w:rPr>
                <w:rFonts w:hint="eastAsia" w:ascii="宋体" w:hAnsi="宋体" w:eastAsia="宋体" w:cs="宋体"/>
                <w:i w:val="0"/>
                <w:iCs w:val="0"/>
                <w:color w:val="000000"/>
                <w:kern w:val="0"/>
                <w:sz w:val="22"/>
                <w:szCs w:val="22"/>
                <w:u w:val="none"/>
                <w:lang w:val="en-US" w:eastAsia="zh-CN" w:bidi="ar"/>
              </w:rPr>
              <w:t>嵩政〔2020〕26号</w:t>
            </w:r>
          </w:p>
        </w:tc>
      </w:tr>
      <w:tr>
        <w:tblPrEx>
          <w:tblCellMar>
            <w:top w:w="15" w:type="dxa"/>
            <w:left w:w="15" w:type="dxa"/>
            <w:bottom w:w="15" w:type="dxa"/>
            <w:right w:w="15" w:type="dxa"/>
          </w:tblCellMar>
        </w:tblPrEx>
        <w:trPr>
          <w:trHeight w:val="705" w:hRule="exact"/>
          <w:jc w:val="center"/>
        </w:trPr>
        <w:tc>
          <w:tcPr>
            <w:tcW w:w="8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jc w:val="center"/>
              <w:textAlignment w:val="center"/>
              <w:rPr>
                <w:rFonts w:hint="default"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6</w:t>
            </w:r>
          </w:p>
        </w:tc>
        <w:tc>
          <w:tcPr>
            <w:tcW w:w="50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关于大力发展装配式建筑的实施意见</w:t>
            </w:r>
          </w:p>
        </w:tc>
        <w:tc>
          <w:tcPr>
            <w:tcW w:w="2913"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嵩政办〔2020〕26号</w:t>
            </w:r>
          </w:p>
        </w:tc>
      </w:tr>
      <w:tr>
        <w:tblPrEx>
          <w:tblCellMar>
            <w:top w:w="15" w:type="dxa"/>
            <w:left w:w="15" w:type="dxa"/>
            <w:bottom w:w="15" w:type="dxa"/>
            <w:right w:w="15" w:type="dxa"/>
          </w:tblCellMar>
        </w:tblPrEx>
        <w:trPr>
          <w:trHeight w:val="920" w:hRule="exact"/>
          <w:jc w:val="center"/>
        </w:trPr>
        <w:tc>
          <w:tcPr>
            <w:tcW w:w="8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jc w:val="center"/>
              <w:textAlignment w:val="center"/>
              <w:rPr>
                <w:rFonts w:hint="default"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7</w:t>
            </w:r>
          </w:p>
        </w:tc>
        <w:tc>
          <w:tcPr>
            <w:tcW w:w="50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both"/>
              <w:textAlignment w:val="center"/>
              <w:rPr>
                <w:rFonts w:hint="default" w:ascii="Times New Roman" w:hAnsi="Times New Roman" w:eastAsia="仿宋_GB2312" w:cs="Times New Roman"/>
                <w:color w:val="auto"/>
                <w:kern w:val="0"/>
                <w:sz w:val="28"/>
                <w:szCs w:val="28"/>
                <w:highlight w:val="none"/>
                <w:lang w:val="en-US" w:eastAsia="zh-CN" w:bidi="ar-SA"/>
              </w:rPr>
            </w:pPr>
            <w:r>
              <w:rPr>
                <w:rFonts w:hint="eastAsia" w:ascii="宋体" w:hAnsi="宋体" w:eastAsia="宋体" w:cs="宋体"/>
                <w:i w:val="0"/>
                <w:iCs w:val="0"/>
                <w:color w:val="000000"/>
                <w:kern w:val="0"/>
                <w:sz w:val="22"/>
                <w:szCs w:val="22"/>
                <w:u w:val="none"/>
                <w:lang w:val="en-US" w:eastAsia="zh-CN" w:bidi="ar"/>
              </w:rPr>
              <w:t>关于印发嵩县建设工程验线和竣工规划核实管理办法（试行）的通知</w:t>
            </w:r>
          </w:p>
        </w:tc>
        <w:tc>
          <w:tcPr>
            <w:tcW w:w="2913"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themeColor="text1"/>
                <w:kern w:val="0"/>
                <w:sz w:val="28"/>
                <w:szCs w:val="28"/>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嵩政办〔2020〕29号</w:t>
            </w:r>
          </w:p>
        </w:tc>
      </w:tr>
      <w:tr>
        <w:tblPrEx>
          <w:tblCellMar>
            <w:top w:w="15" w:type="dxa"/>
            <w:left w:w="15" w:type="dxa"/>
            <w:bottom w:w="15" w:type="dxa"/>
            <w:right w:w="15" w:type="dxa"/>
          </w:tblCellMar>
        </w:tblPrEx>
        <w:trPr>
          <w:trHeight w:val="1028" w:hRule="exact"/>
          <w:jc w:val="center"/>
        </w:trPr>
        <w:tc>
          <w:tcPr>
            <w:tcW w:w="8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jc w:val="center"/>
              <w:textAlignment w:val="center"/>
              <w:rPr>
                <w:rFonts w:hint="default"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8</w:t>
            </w:r>
          </w:p>
        </w:tc>
        <w:tc>
          <w:tcPr>
            <w:tcW w:w="50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both"/>
              <w:textAlignment w:val="center"/>
              <w:rPr>
                <w:rFonts w:hint="default" w:ascii="Times New Roman" w:hAnsi="Times New Roman" w:eastAsia="仿宋_GB2312" w:cs="Times New Roman"/>
                <w:color w:val="auto"/>
                <w:kern w:val="0"/>
                <w:sz w:val="28"/>
                <w:szCs w:val="28"/>
                <w:highlight w:val="none"/>
                <w:lang w:val="en-US" w:eastAsia="zh-CN" w:bidi="ar-SA"/>
              </w:rPr>
            </w:pPr>
            <w:r>
              <w:rPr>
                <w:rFonts w:hint="eastAsia" w:ascii="宋体" w:hAnsi="宋体" w:eastAsia="宋体" w:cs="宋体"/>
                <w:i w:val="0"/>
                <w:iCs w:val="0"/>
                <w:color w:val="000000"/>
                <w:kern w:val="0"/>
                <w:sz w:val="22"/>
                <w:szCs w:val="22"/>
                <w:u w:val="none"/>
                <w:lang w:val="en-US" w:eastAsia="zh-CN" w:bidi="ar"/>
              </w:rPr>
              <w:t>关于推进健康嵩县行动的实施意见</w:t>
            </w:r>
          </w:p>
        </w:tc>
        <w:tc>
          <w:tcPr>
            <w:tcW w:w="2913"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themeColor="text1"/>
                <w:kern w:val="0"/>
                <w:sz w:val="28"/>
                <w:szCs w:val="28"/>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嵩政〔2021〕16号</w:t>
            </w:r>
          </w:p>
        </w:tc>
      </w:tr>
      <w:tr>
        <w:tblPrEx>
          <w:tblCellMar>
            <w:top w:w="15" w:type="dxa"/>
            <w:left w:w="15" w:type="dxa"/>
            <w:bottom w:w="15" w:type="dxa"/>
            <w:right w:w="15" w:type="dxa"/>
          </w:tblCellMar>
        </w:tblPrEx>
        <w:trPr>
          <w:trHeight w:val="611" w:hRule="exact"/>
          <w:jc w:val="center"/>
        </w:trPr>
        <w:tc>
          <w:tcPr>
            <w:tcW w:w="8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jc w:val="center"/>
              <w:textAlignment w:val="center"/>
              <w:rPr>
                <w:rFonts w:hint="default"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9</w:t>
            </w:r>
          </w:p>
        </w:tc>
        <w:tc>
          <w:tcPr>
            <w:tcW w:w="50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both"/>
              <w:textAlignment w:val="center"/>
              <w:rPr>
                <w:rFonts w:hint="default" w:ascii="Times New Roman" w:hAnsi="Times New Roman" w:eastAsia="仿宋_GB2312" w:cs="Times New Roman"/>
                <w:color w:val="auto"/>
                <w:kern w:val="0"/>
                <w:sz w:val="28"/>
                <w:szCs w:val="28"/>
                <w:lang w:val="en-US" w:eastAsia="zh-CN" w:bidi="ar-SA"/>
              </w:rPr>
            </w:pPr>
            <w:r>
              <w:rPr>
                <w:rFonts w:hint="eastAsia" w:ascii="宋体" w:hAnsi="宋体" w:eastAsia="宋体" w:cs="宋体"/>
                <w:i w:val="0"/>
                <w:iCs w:val="0"/>
                <w:color w:val="000000"/>
                <w:kern w:val="0"/>
                <w:sz w:val="22"/>
                <w:szCs w:val="22"/>
                <w:u w:val="none"/>
                <w:lang w:val="en-US" w:eastAsia="zh-CN" w:bidi="ar"/>
              </w:rPr>
              <w:t>关于印发嵩县农村房屋不动产登记发证实施方案的通知</w:t>
            </w:r>
          </w:p>
        </w:tc>
        <w:tc>
          <w:tcPr>
            <w:tcW w:w="2913"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0"/>
                <w:sz w:val="28"/>
                <w:szCs w:val="28"/>
                <w:lang w:val="en-US" w:eastAsia="zh-CN" w:bidi="ar-SA"/>
              </w:rPr>
            </w:pPr>
            <w:r>
              <w:rPr>
                <w:rFonts w:hint="eastAsia" w:ascii="宋体" w:hAnsi="宋体" w:eastAsia="宋体" w:cs="宋体"/>
                <w:i w:val="0"/>
                <w:iCs w:val="0"/>
                <w:color w:val="000000"/>
                <w:kern w:val="0"/>
                <w:sz w:val="22"/>
                <w:szCs w:val="22"/>
                <w:u w:val="none"/>
                <w:lang w:val="en-US" w:eastAsia="zh-CN" w:bidi="ar"/>
              </w:rPr>
              <w:t>嵩政办〔2021〕9号</w:t>
            </w:r>
          </w:p>
        </w:tc>
      </w:tr>
      <w:tr>
        <w:tblPrEx>
          <w:tblCellMar>
            <w:top w:w="15" w:type="dxa"/>
            <w:left w:w="15" w:type="dxa"/>
            <w:bottom w:w="15" w:type="dxa"/>
            <w:right w:w="15" w:type="dxa"/>
          </w:tblCellMar>
        </w:tblPrEx>
        <w:trPr>
          <w:trHeight w:val="1031" w:hRule="exact"/>
          <w:jc w:val="center"/>
        </w:trPr>
        <w:tc>
          <w:tcPr>
            <w:tcW w:w="8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jc w:val="center"/>
              <w:textAlignment w:val="center"/>
              <w:rPr>
                <w:rFonts w:hint="default"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10</w:t>
            </w:r>
          </w:p>
        </w:tc>
        <w:tc>
          <w:tcPr>
            <w:tcW w:w="50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嵩县人民政府办公室关于加强和改进生活无着的流浪乞讨人员救助管理工作的实施意见</w:t>
            </w:r>
          </w:p>
        </w:tc>
        <w:tc>
          <w:tcPr>
            <w:tcW w:w="2913"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嵩政办〔2021〕10号</w:t>
            </w:r>
          </w:p>
        </w:tc>
      </w:tr>
      <w:tr>
        <w:tblPrEx>
          <w:tblCellMar>
            <w:top w:w="15" w:type="dxa"/>
            <w:left w:w="15" w:type="dxa"/>
            <w:bottom w:w="15" w:type="dxa"/>
            <w:right w:w="15" w:type="dxa"/>
          </w:tblCellMar>
        </w:tblPrEx>
        <w:trPr>
          <w:trHeight w:val="1031" w:hRule="exact"/>
          <w:jc w:val="center"/>
        </w:trPr>
        <w:tc>
          <w:tcPr>
            <w:tcW w:w="8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jc w:val="center"/>
              <w:textAlignment w:val="center"/>
              <w:rPr>
                <w:rFonts w:hint="default"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11</w:t>
            </w:r>
          </w:p>
        </w:tc>
        <w:tc>
          <w:tcPr>
            <w:tcW w:w="50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嵩县人民政府办公室关于印发《嵩县农村道路旅客运输班线通行条件联合审核机制》等四个工作办法的通知</w:t>
            </w:r>
          </w:p>
        </w:tc>
        <w:tc>
          <w:tcPr>
            <w:tcW w:w="2913"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嵩政办〔2021〕21号</w:t>
            </w:r>
          </w:p>
        </w:tc>
      </w:tr>
      <w:tr>
        <w:tblPrEx>
          <w:tblCellMar>
            <w:top w:w="15" w:type="dxa"/>
            <w:left w:w="15" w:type="dxa"/>
            <w:bottom w:w="15" w:type="dxa"/>
            <w:right w:w="15" w:type="dxa"/>
          </w:tblCellMar>
        </w:tblPrEx>
        <w:trPr>
          <w:trHeight w:val="1031" w:hRule="exact"/>
          <w:jc w:val="center"/>
        </w:trPr>
        <w:tc>
          <w:tcPr>
            <w:tcW w:w="8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jc w:val="center"/>
              <w:textAlignment w:val="center"/>
              <w:rPr>
                <w:rFonts w:hint="default"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12</w:t>
            </w:r>
          </w:p>
        </w:tc>
        <w:tc>
          <w:tcPr>
            <w:tcW w:w="50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关于划定嵩县野生动物禁猎区和禁猎期的通告</w:t>
            </w:r>
          </w:p>
        </w:tc>
        <w:tc>
          <w:tcPr>
            <w:tcW w:w="2913"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嵩政通〔2021〕7号</w:t>
            </w:r>
          </w:p>
        </w:tc>
      </w:tr>
      <w:tr>
        <w:tblPrEx>
          <w:tblCellMar>
            <w:top w:w="15" w:type="dxa"/>
            <w:left w:w="15" w:type="dxa"/>
            <w:bottom w:w="15" w:type="dxa"/>
            <w:right w:w="15" w:type="dxa"/>
          </w:tblCellMar>
        </w:tblPrEx>
        <w:trPr>
          <w:trHeight w:val="1031" w:hRule="exact"/>
          <w:jc w:val="center"/>
        </w:trPr>
        <w:tc>
          <w:tcPr>
            <w:tcW w:w="8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jc w:val="center"/>
              <w:textAlignment w:val="center"/>
              <w:rPr>
                <w:rFonts w:hint="default"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13</w:t>
            </w:r>
          </w:p>
        </w:tc>
        <w:tc>
          <w:tcPr>
            <w:tcW w:w="50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嵩县人民政府关于调整划定高污染燃料禁燃区管理的通告</w:t>
            </w:r>
          </w:p>
        </w:tc>
        <w:tc>
          <w:tcPr>
            <w:tcW w:w="2913"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嵩政通〔2022〕10号</w:t>
            </w:r>
          </w:p>
        </w:tc>
      </w:tr>
      <w:tr>
        <w:tblPrEx>
          <w:tblCellMar>
            <w:top w:w="15" w:type="dxa"/>
            <w:left w:w="15" w:type="dxa"/>
            <w:bottom w:w="15" w:type="dxa"/>
            <w:right w:w="15" w:type="dxa"/>
          </w:tblCellMar>
        </w:tblPrEx>
        <w:trPr>
          <w:trHeight w:val="1031" w:hRule="exact"/>
          <w:jc w:val="center"/>
        </w:trPr>
        <w:tc>
          <w:tcPr>
            <w:tcW w:w="8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jc w:val="center"/>
              <w:textAlignment w:val="center"/>
              <w:rPr>
                <w:rFonts w:hint="default"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14</w:t>
            </w:r>
          </w:p>
        </w:tc>
        <w:tc>
          <w:tcPr>
            <w:tcW w:w="50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嵩县农村土胚房改造实施方案</w:t>
            </w:r>
          </w:p>
        </w:tc>
        <w:tc>
          <w:tcPr>
            <w:tcW w:w="2913"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嵩政办〔2022〕27号</w:t>
            </w:r>
          </w:p>
        </w:tc>
      </w:tr>
      <w:tr>
        <w:tblPrEx>
          <w:tblCellMar>
            <w:top w:w="15" w:type="dxa"/>
            <w:left w:w="15" w:type="dxa"/>
            <w:bottom w:w="15" w:type="dxa"/>
            <w:right w:w="15" w:type="dxa"/>
          </w:tblCellMar>
        </w:tblPrEx>
        <w:trPr>
          <w:trHeight w:val="1031" w:hRule="exact"/>
          <w:jc w:val="center"/>
        </w:trPr>
        <w:tc>
          <w:tcPr>
            <w:tcW w:w="8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jc w:val="center"/>
              <w:textAlignment w:val="center"/>
              <w:rPr>
                <w:rFonts w:hint="default"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15</w:t>
            </w:r>
          </w:p>
        </w:tc>
        <w:tc>
          <w:tcPr>
            <w:tcW w:w="50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嵩县人民政府关于严禁采集、收购、运输、加工、出售、贮藏和破坏、毁损野生植物的通告</w:t>
            </w:r>
          </w:p>
        </w:tc>
        <w:tc>
          <w:tcPr>
            <w:tcW w:w="2913"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嵩政通〔2023〕2号</w:t>
            </w:r>
          </w:p>
        </w:tc>
      </w:tr>
      <w:tr>
        <w:tblPrEx>
          <w:tblCellMar>
            <w:top w:w="15" w:type="dxa"/>
            <w:left w:w="15" w:type="dxa"/>
            <w:bottom w:w="15" w:type="dxa"/>
            <w:right w:w="15" w:type="dxa"/>
          </w:tblCellMar>
        </w:tblPrEx>
        <w:trPr>
          <w:trHeight w:val="1031" w:hRule="exact"/>
          <w:jc w:val="center"/>
        </w:trPr>
        <w:tc>
          <w:tcPr>
            <w:tcW w:w="8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jc w:val="center"/>
              <w:textAlignment w:val="center"/>
              <w:rPr>
                <w:rFonts w:hint="default"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16</w:t>
            </w:r>
          </w:p>
        </w:tc>
        <w:tc>
          <w:tcPr>
            <w:tcW w:w="50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嵩县人民政府关于嵩县抽水蓄能电站工程建设征收土地地上附着物树木类补偿实施细则的通知</w:t>
            </w:r>
          </w:p>
        </w:tc>
        <w:tc>
          <w:tcPr>
            <w:tcW w:w="2913"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嵩政〔2023〕12号</w:t>
            </w:r>
          </w:p>
        </w:tc>
      </w:tr>
      <w:tr>
        <w:tblPrEx>
          <w:tblCellMar>
            <w:top w:w="15" w:type="dxa"/>
            <w:left w:w="15" w:type="dxa"/>
            <w:bottom w:w="15" w:type="dxa"/>
            <w:right w:w="15" w:type="dxa"/>
          </w:tblCellMar>
        </w:tblPrEx>
        <w:trPr>
          <w:trHeight w:val="1031" w:hRule="exact"/>
          <w:jc w:val="center"/>
        </w:trPr>
        <w:tc>
          <w:tcPr>
            <w:tcW w:w="8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jc w:val="center"/>
              <w:textAlignment w:val="center"/>
              <w:rPr>
                <w:rFonts w:hint="default"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17</w:t>
            </w:r>
          </w:p>
        </w:tc>
        <w:tc>
          <w:tcPr>
            <w:tcW w:w="50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关于大力促进市场主体发展及个转企的十条意见</w:t>
            </w:r>
          </w:p>
        </w:tc>
        <w:tc>
          <w:tcPr>
            <w:tcW w:w="2913"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嵩政〔2022〕23号</w:t>
            </w:r>
          </w:p>
        </w:tc>
      </w:tr>
      <w:tr>
        <w:tblPrEx>
          <w:tblCellMar>
            <w:top w:w="15" w:type="dxa"/>
            <w:left w:w="15" w:type="dxa"/>
            <w:bottom w:w="15" w:type="dxa"/>
            <w:right w:w="15" w:type="dxa"/>
          </w:tblCellMar>
        </w:tblPrEx>
        <w:trPr>
          <w:trHeight w:val="1031" w:hRule="exact"/>
          <w:jc w:val="center"/>
        </w:trPr>
        <w:tc>
          <w:tcPr>
            <w:tcW w:w="8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jc w:val="center"/>
              <w:textAlignment w:val="center"/>
              <w:rPr>
                <w:rFonts w:hint="default"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18</w:t>
            </w:r>
          </w:p>
        </w:tc>
        <w:tc>
          <w:tcPr>
            <w:tcW w:w="50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_GB2312" w:cs="Times New Roman"/>
                <w:color w:val="auto"/>
                <w:kern w:val="0"/>
                <w:sz w:val="28"/>
                <w:szCs w:val="28"/>
                <w:lang w:val="en-US" w:eastAsia="zh-CN" w:bidi="ar-SA"/>
              </w:rPr>
            </w:pPr>
            <w:r>
              <w:rPr>
                <w:rFonts w:hint="eastAsia" w:ascii="宋体" w:hAnsi="宋体" w:eastAsia="宋体" w:cs="宋体"/>
                <w:i w:val="0"/>
                <w:iCs w:val="0"/>
                <w:color w:val="000000"/>
                <w:kern w:val="0"/>
                <w:sz w:val="22"/>
                <w:szCs w:val="22"/>
                <w:u w:val="none"/>
                <w:lang w:val="en-US" w:eastAsia="zh-CN" w:bidi="ar"/>
              </w:rPr>
              <w:t>嵩县人民政府办公室关于进一步加强集体建设用地管理的通知</w:t>
            </w:r>
          </w:p>
        </w:tc>
        <w:tc>
          <w:tcPr>
            <w:tcW w:w="2913"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0"/>
                <w:sz w:val="28"/>
                <w:szCs w:val="28"/>
                <w:lang w:val="en-US" w:eastAsia="zh-CN" w:bidi="ar-SA"/>
              </w:rPr>
            </w:pPr>
            <w:r>
              <w:rPr>
                <w:rFonts w:hint="eastAsia" w:ascii="宋体" w:hAnsi="宋体" w:eastAsia="宋体" w:cs="宋体"/>
                <w:i w:val="0"/>
                <w:iCs w:val="0"/>
                <w:color w:val="000000"/>
                <w:kern w:val="0"/>
                <w:sz w:val="22"/>
                <w:szCs w:val="22"/>
                <w:u w:val="none"/>
                <w:lang w:val="en-US" w:eastAsia="zh-CN" w:bidi="ar"/>
              </w:rPr>
              <w:t>嵩政办〔2023]15号</w:t>
            </w:r>
          </w:p>
        </w:tc>
      </w:tr>
      <w:tr>
        <w:tblPrEx>
          <w:tblCellMar>
            <w:top w:w="15" w:type="dxa"/>
            <w:left w:w="15" w:type="dxa"/>
            <w:bottom w:w="15" w:type="dxa"/>
            <w:right w:w="15" w:type="dxa"/>
          </w:tblCellMar>
        </w:tblPrEx>
        <w:trPr>
          <w:trHeight w:val="1028" w:hRule="exact"/>
          <w:jc w:val="center"/>
        </w:trPr>
        <w:tc>
          <w:tcPr>
            <w:tcW w:w="8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jc w:val="center"/>
              <w:textAlignment w:val="center"/>
              <w:rPr>
                <w:rFonts w:hint="default"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19</w:t>
            </w:r>
          </w:p>
        </w:tc>
        <w:tc>
          <w:tcPr>
            <w:tcW w:w="50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_GB2312" w:cs="Times New Roman"/>
                <w:color w:val="auto"/>
                <w:kern w:val="0"/>
                <w:sz w:val="28"/>
                <w:szCs w:val="28"/>
                <w:lang w:val="en-US" w:eastAsia="zh-CN" w:bidi="ar-SA"/>
              </w:rPr>
            </w:pPr>
            <w:r>
              <w:rPr>
                <w:rFonts w:hint="eastAsia" w:ascii="宋体" w:hAnsi="宋体" w:eastAsia="宋体" w:cs="宋体"/>
                <w:i w:val="0"/>
                <w:iCs w:val="0"/>
                <w:color w:val="000000"/>
                <w:kern w:val="0"/>
                <w:sz w:val="24"/>
                <w:szCs w:val="24"/>
                <w:u w:val="none"/>
                <w:lang w:val="en-US" w:eastAsia="zh-CN" w:bidi="ar"/>
              </w:rPr>
              <w:t>嵩县人民政府办公室关于印发嵩县既有住宅建筑加装电梯实施办法的通知</w:t>
            </w:r>
          </w:p>
        </w:tc>
        <w:tc>
          <w:tcPr>
            <w:tcW w:w="2913"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0"/>
                <w:sz w:val="28"/>
                <w:szCs w:val="28"/>
                <w:lang w:val="en-US" w:eastAsia="zh-CN" w:bidi="ar-SA"/>
              </w:rPr>
            </w:pPr>
            <w:r>
              <w:rPr>
                <w:rFonts w:hint="eastAsia" w:ascii="宋体" w:hAnsi="宋体" w:eastAsia="宋体" w:cs="宋体"/>
                <w:i w:val="0"/>
                <w:iCs w:val="0"/>
                <w:color w:val="000000"/>
                <w:kern w:val="0"/>
                <w:sz w:val="24"/>
                <w:szCs w:val="24"/>
                <w:u w:val="none"/>
                <w:lang w:val="en-US" w:eastAsia="zh-CN" w:bidi="ar"/>
              </w:rPr>
              <w:t>嵩政办〔2024〕8号</w:t>
            </w:r>
          </w:p>
        </w:tc>
      </w:tr>
      <w:tr>
        <w:tblPrEx>
          <w:tblCellMar>
            <w:top w:w="15" w:type="dxa"/>
            <w:left w:w="15" w:type="dxa"/>
            <w:bottom w:w="15" w:type="dxa"/>
            <w:right w:w="15" w:type="dxa"/>
          </w:tblCellMar>
        </w:tblPrEx>
        <w:trPr>
          <w:trHeight w:val="902" w:hRule="exact"/>
          <w:jc w:val="center"/>
        </w:trPr>
        <w:tc>
          <w:tcPr>
            <w:tcW w:w="8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jc w:val="center"/>
              <w:textAlignment w:val="center"/>
              <w:rPr>
                <w:rFonts w:hint="default"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20</w:t>
            </w:r>
          </w:p>
        </w:tc>
        <w:tc>
          <w:tcPr>
            <w:tcW w:w="50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_GB2312" w:cs="Times New Roman"/>
                <w:color w:val="auto"/>
                <w:kern w:val="0"/>
                <w:sz w:val="28"/>
                <w:szCs w:val="28"/>
                <w:lang w:val="en-US" w:eastAsia="zh-CN" w:bidi="ar-SA"/>
              </w:rPr>
            </w:pPr>
            <w:r>
              <w:rPr>
                <w:rFonts w:hint="eastAsia" w:ascii="宋体" w:hAnsi="宋体" w:eastAsia="宋体" w:cs="宋体"/>
                <w:i w:val="0"/>
                <w:iCs w:val="0"/>
                <w:color w:val="000000"/>
                <w:kern w:val="0"/>
                <w:sz w:val="24"/>
                <w:szCs w:val="24"/>
                <w:u w:val="none"/>
                <w:lang w:val="en-US" w:eastAsia="zh-CN" w:bidi="ar"/>
              </w:rPr>
              <w:t>嵩县人民政府办公室关于印发嵩县湿地保护实施方案的通知</w:t>
            </w:r>
          </w:p>
        </w:tc>
        <w:tc>
          <w:tcPr>
            <w:tcW w:w="2913"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0"/>
                <w:sz w:val="28"/>
                <w:szCs w:val="28"/>
                <w:lang w:val="en-US" w:eastAsia="zh-CN" w:bidi="ar-SA"/>
              </w:rPr>
            </w:pPr>
            <w:r>
              <w:rPr>
                <w:rFonts w:hint="eastAsia" w:ascii="宋体" w:hAnsi="宋体" w:eastAsia="宋体" w:cs="宋体"/>
                <w:i w:val="0"/>
                <w:iCs w:val="0"/>
                <w:color w:val="000000"/>
                <w:kern w:val="0"/>
                <w:sz w:val="24"/>
                <w:szCs w:val="24"/>
                <w:u w:val="none"/>
                <w:lang w:val="en-US" w:eastAsia="zh-CN" w:bidi="ar"/>
              </w:rPr>
              <w:t>嵩政办〔2024〕9号</w:t>
            </w:r>
          </w:p>
        </w:tc>
      </w:tr>
    </w:tbl>
    <w:p>
      <w:pPr>
        <w:keepNext w:val="0"/>
        <w:keepLines w:val="0"/>
        <w:pageBreakBefore w:val="0"/>
        <w:widowControl w:val="0"/>
        <w:kinsoku/>
        <w:wordWrap/>
        <w:overflowPunct/>
        <w:topLinePunct w:val="0"/>
        <w:autoSpaceDE/>
        <w:autoSpaceDN/>
        <w:bidi w:val="0"/>
        <w:adjustRightInd/>
        <w:snapToGrid/>
        <w:spacing w:line="590" w:lineRule="exact"/>
        <w:ind w:left="0" w:leftChars="0"/>
        <w:textAlignment w:val="auto"/>
        <w:rPr>
          <w:rFonts w:hint="default" w:ascii="Times New Roman" w:hAnsi="Times New Roman" w:eastAsia="方正黑体简体" w:cs="Times New Roman"/>
          <w:sz w:val="32"/>
          <w:szCs w:val="32"/>
        </w:rPr>
      </w:pPr>
    </w:p>
    <w:p>
      <w:pPr>
        <w:keepNext w:val="0"/>
        <w:keepLines w:val="0"/>
        <w:pageBreakBefore w:val="0"/>
        <w:widowControl w:val="0"/>
        <w:kinsoku/>
        <w:wordWrap/>
        <w:overflowPunct/>
        <w:topLinePunct w:val="0"/>
        <w:autoSpaceDE/>
        <w:autoSpaceDN/>
        <w:bidi w:val="0"/>
        <w:adjustRightInd/>
        <w:snapToGrid/>
        <w:spacing w:line="590" w:lineRule="exact"/>
        <w:ind w:left="0" w:leftChars="0"/>
        <w:textAlignment w:val="auto"/>
        <w:rPr>
          <w:rFonts w:hint="default" w:ascii="Times New Roman" w:hAnsi="Times New Roman" w:eastAsia="方正黑体简体" w:cs="Times New Roman"/>
          <w:sz w:val="32"/>
          <w:szCs w:val="32"/>
        </w:rPr>
      </w:pPr>
    </w:p>
    <w:p>
      <w:pPr>
        <w:keepNext w:val="0"/>
        <w:keepLines w:val="0"/>
        <w:pageBreakBefore w:val="0"/>
        <w:widowControl w:val="0"/>
        <w:kinsoku/>
        <w:wordWrap/>
        <w:overflowPunct/>
        <w:topLinePunct w:val="0"/>
        <w:autoSpaceDE/>
        <w:autoSpaceDN/>
        <w:bidi w:val="0"/>
        <w:adjustRightInd/>
        <w:snapToGrid/>
        <w:spacing w:line="590" w:lineRule="exact"/>
        <w:ind w:left="0" w:leftChars="0"/>
        <w:textAlignment w:val="auto"/>
        <w:rPr>
          <w:rFonts w:hint="default" w:ascii="Times New Roman" w:hAnsi="Times New Roman" w:eastAsia="方正黑体简体" w:cs="Times New Roman"/>
          <w:sz w:val="32"/>
          <w:szCs w:val="32"/>
        </w:rPr>
      </w:pPr>
    </w:p>
    <w:p>
      <w:pPr>
        <w:keepNext w:val="0"/>
        <w:keepLines w:val="0"/>
        <w:pageBreakBefore w:val="0"/>
        <w:widowControl w:val="0"/>
        <w:kinsoku/>
        <w:wordWrap/>
        <w:overflowPunct/>
        <w:topLinePunct w:val="0"/>
        <w:autoSpaceDE/>
        <w:autoSpaceDN/>
        <w:bidi w:val="0"/>
        <w:adjustRightInd/>
        <w:snapToGrid/>
        <w:spacing w:line="590" w:lineRule="exact"/>
        <w:ind w:left="0" w:leftChars="0"/>
        <w:textAlignment w:val="auto"/>
        <w:rPr>
          <w:rFonts w:hint="default" w:ascii="Times New Roman" w:hAnsi="Times New Roman" w:eastAsia="方正黑体简体" w:cs="Times New Roman"/>
          <w:sz w:val="32"/>
          <w:szCs w:val="32"/>
        </w:rPr>
      </w:pPr>
    </w:p>
    <w:p>
      <w:pPr>
        <w:keepNext w:val="0"/>
        <w:keepLines w:val="0"/>
        <w:pageBreakBefore w:val="0"/>
        <w:widowControl w:val="0"/>
        <w:kinsoku/>
        <w:wordWrap/>
        <w:overflowPunct/>
        <w:topLinePunct w:val="0"/>
        <w:autoSpaceDE/>
        <w:autoSpaceDN/>
        <w:bidi w:val="0"/>
        <w:adjustRightInd/>
        <w:snapToGrid/>
        <w:spacing w:line="590" w:lineRule="exact"/>
        <w:ind w:left="0" w:leftChars="0"/>
        <w:textAlignment w:val="auto"/>
        <w:rPr>
          <w:rFonts w:hint="default" w:ascii="Times New Roman" w:hAnsi="Times New Roman" w:eastAsia="仿宋_GB2312" w:cs="Times New Roman"/>
          <w:sz w:val="32"/>
          <w:szCs w:val="32"/>
          <w:lang w:eastAsia="zh-CN"/>
        </w:rPr>
      </w:pPr>
      <w:r>
        <w:rPr>
          <w:rFonts w:hint="default" w:ascii="Times New Roman" w:hAnsi="Times New Roman" w:eastAsia="方正黑体简体" w:cs="Times New Roman"/>
          <w:sz w:val="32"/>
          <w:szCs w:val="32"/>
        </w:rPr>
        <w:t>附件</w:t>
      </w:r>
      <w:r>
        <w:rPr>
          <w:rFonts w:hint="default" w:ascii="Times New Roman" w:hAnsi="Times New Roman" w:eastAsia="方正黑体简体" w:cs="Times New Roman"/>
          <w:sz w:val="32"/>
          <w:szCs w:val="32"/>
          <w:lang w:val="en-US" w:eastAsia="zh-CN"/>
        </w:rPr>
        <w:t>2</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小标宋简体" w:cs="Times New Roman"/>
          <w:spacing w:val="-20"/>
          <w:sz w:val="44"/>
          <w:szCs w:val="44"/>
        </w:rPr>
      </w:pPr>
      <w:r>
        <w:rPr>
          <w:rFonts w:hint="default" w:ascii="Times New Roman" w:hAnsi="Times New Roman" w:eastAsia="方正小标宋简体" w:cs="Times New Roman"/>
          <w:spacing w:val="-20"/>
          <w:sz w:val="44"/>
          <w:szCs w:val="44"/>
        </w:rPr>
        <w:t>嵩县人民政府</w:t>
      </w:r>
      <w:r>
        <w:rPr>
          <w:rFonts w:hint="default" w:ascii="Times New Roman" w:hAnsi="Times New Roman" w:eastAsia="方正小标宋简体" w:cs="Times New Roman"/>
          <w:spacing w:val="-20"/>
          <w:sz w:val="44"/>
          <w:szCs w:val="44"/>
          <w:lang w:eastAsia="zh-CN"/>
        </w:rPr>
        <w:t>废止</w:t>
      </w:r>
      <w:r>
        <w:rPr>
          <w:rFonts w:hint="eastAsia" w:ascii="Times New Roman" w:hAnsi="Times New Roman" w:eastAsia="方正小标宋简体" w:cs="Times New Roman"/>
          <w:spacing w:val="-20"/>
          <w:sz w:val="44"/>
          <w:szCs w:val="44"/>
          <w:lang w:val="en-US" w:eastAsia="zh-CN"/>
        </w:rPr>
        <w:t>/</w:t>
      </w:r>
      <w:r>
        <w:rPr>
          <w:rFonts w:hint="default" w:ascii="Times New Roman" w:hAnsi="Times New Roman" w:eastAsia="方正小标宋简体" w:cs="Times New Roman"/>
          <w:spacing w:val="-20"/>
          <w:sz w:val="44"/>
          <w:szCs w:val="44"/>
        </w:rPr>
        <w:t>失效的规范性文件目录</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w:t>
      </w:r>
      <w:r>
        <w:rPr>
          <w:rFonts w:hint="default" w:ascii="Times New Roman" w:hAnsi="Times New Roman" w:eastAsia="方正小标宋简体" w:cs="Times New Roman"/>
          <w:sz w:val="44"/>
          <w:szCs w:val="44"/>
          <w:lang w:val="en-US" w:eastAsia="zh-CN"/>
        </w:rPr>
        <w:t>1</w:t>
      </w:r>
      <w:r>
        <w:rPr>
          <w:rFonts w:hint="eastAsia" w:ascii="Times New Roman" w:hAnsi="Times New Roman" w:eastAsia="方正小标宋简体" w:cs="Times New Roman"/>
          <w:sz w:val="44"/>
          <w:szCs w:val="44"/>
          <w:lang w:val="en-US" w:eastAsia="zh-CN"/>
        </w:rPr>
        <w:t>6</w:t>
      </w:r>
      <w:r>
        <w:rPr>
          <w:rFonts w:hint="default" w:ascii="Times New Roman" w:hAnsi="Times New Roman" w:eastAsia="方正小标宋简体" w:cs="Times New Roman"/>
          <w:sz w:val="44"/>
          <w:szCs w:val="44"/>
        </w:rPr>
        <w:t>件）</w:t>
      </w:r>
    </w:p>
    <w:tbl>
      <w:tblPr>
        <w:tblStyle w:val="13"/>
        <w:tblW w:w="885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09"/>
        <w:gridCol w:w="5450"/>
        <w:gridCol w:w="249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8" w:hRule="atLeast"/>
          <w:jc w:val="center"/>
        </w:trPr>
        <w:tc>
          <w:tcPr>
            <w:tcW w:w="9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autoSpaceDE w:val="0"/>
              <w:autoSpaceDN/>
              <w:spacing w:before="0" w:beforeAutospacing="0" w:after="0" w:afterAutospacing="0" w:line="480" w:lineRule="exact"/>
              <w:ind w:left="0" w:right="0"/>
              <w:jc w:val="center"/>
              <w:rPr>
                <w:rFonts w:hint="default" w:ascii="Times New Roman" w:hAnsi="Times New Roman" w:eastAsia="黑体" w:cs="Times New Roman"/>
                <w:color w:val="000000"/>
                <w:kern w:val="0"/>
                <w:sz w:val="28"/>
                <w:szCs w:val="28"/>
                <w:lang w:val="en-US"/>
              </w:rPr>
            </w:pPr>
            <w:r>
              <w:rPr>
                <w:rFonts w:hint="default" w:ascii="Times New Roman" w:hAnsi="Times New Roman" w:eastAsia="黑体" w:cs="Times New Roman"/>
                <w:color w:val="000000"/>
                <w:kern w:val="0"/>
                <w:sz w:val="28"/>
                <w:szCs w:val="28"/>
                <w:lang w:val="en-US" w:eastAsia="zh-CN" w:bidi="ar"/>
              </w:rPr>
              <w:t>序号</w:t>
            </w:r>
          </w:p>
        </w:tc>
        <w:tc>
          <w:tcPr>
            <w:tcW w:w="5450"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autoSpaceDE w:val="0"/>
              <w:autoSpaceDN/>
              <w:spacing w:before="0" w:beforeAutospacing="0" w:after="0" w:afterAutospacing="0" w:line="480" w:lineRule="exact"/>
              <w:ind w:left="0" w:right="0"/>
              <w:jc w:val="center"/>
              <w:rPr>
                <w:rFonts w:hint="default" w:ascii="Times New Roman" w:hAnsi="Times New Roman" w:eastAsia="黑体" w:cs="Times New Roman"/>
                <w:color w:val="000000"/>
                <w:kern w:val="0"/>
                <w:sz w:val="28"/>
                <w:szCs w:val="28"/>
                <w:lang w:val="en-US"/>
              </w:rPr>
            </w:pPr>
            <w:r>
              <w:rPr>
                <w:rFonts w:hint="default" w:ascii="Times New Roman" w:hAnsi="Times New Roman" w:eastAsia="黑体" w:cs="Times New Roman"/>
                <w:color w:val="000000"/>
                <w:kern w:val="0"/>
                <w:sz w:val="28"/>
                <w:szCs w:val="28"/>
                <w:lang w:val="en-US" w:eastAsia="zh-CN" w:bidi="ar"/>
              </w:rPr>
              <w:t>规范性文件名称</w:t>
            </w:r>
          </w:p>
        </w:tc>
        <w:tc>
          <w:tcPr>
            <w:tcW w:w="2493"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autoSpaceDE w:val="0"/>
              <w:autoSpaceDN/>
              <w:spacing w:before="0" w:beforeAutospacing="0" w:after="0" w:afterAutospacing="0" w:line="480" w:lineRule="exact"/>
              <w:ind w:left="0" w:right="0"/>
              <w:jc w:val="center"/>
              <w:rPr>
                <w:rFonts w:hint="default" w:ascii="Times New Roman" w:hAnsi="Times New Roman" w:eastAsia="黑体" w:cs="Times New Roman"/>
                <w:color w:val="000000"/>
                <w:kern w:val="0"/>
                <w:sz w:val="28"/>
                <w:szCs w:val="28"/>
                <w:lang w:val="en-US"/>
              </w:rPr>
            </w:pPr>
            <w:r>
              <w:rPr>
                <w:rFonts w:hint="default" w:ascii="Times New Roman" w:hAnsi="Times New Roman" w:eastAsia="黑体" w:cs="Times New Roman"/>
                <w:color w:val="000000"/>
                <w:kern w:val="0"/>
                <w:sz w:val="28"/>
                <w:szCs w:val="28"/>
                <w:lang w:val="en-US" w:eastAsia="zh-CN" w:bidi="ar"/>
              </w:rPr>
              <w:t>发文字号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4" w:hRule="atLeast"/>
          <w:jc w:val="center"/>
        </w:trPr>
        <w:tc>
          <w:tcPr>
            <w:tcW w:w="9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autoSpaceDE w:val="0"/>
              <w:autoSpaceDN/>
              <w:spacing w:before="0" w:beforeAutospacing="0" w:after="0" w:afterAutospacing="0" w:line="480" w:lineRule="exact"/>
              <w:ind w:left="0" w:right="0"/>
              <w:jc w:val="center"/>
              <w:textAlignment w:val="center"/>
              <w:rPr>
                <w:rFonts w:hint="eastAsia" w:ascii="Times New Roman" w:hAnsi="Times New Roman" w:eastAsia="仿宋_GB2312" w:cs="Times New Roman"/>
                <w:color w:val="000000"/>
                <w:kern w:val="0"/>
                <w:sz w:val="28"/>
                <w:szCs w:val="28"/>
                <w:lang w:val="en-US" w:eastAsia="zh-CN"/>
              </w:rPr>
            </w:pPr>
            <w:r>
              <w:rPr>
                <w:rFonts w:hint="eastAsia" w:ascii="Times New Roman" w:hAnsi="Times New Roman" w:eastAsia="仿宋_GB2312" w:cs="Times New Roman"/>
                <w:color w:val="000000"/>
                <w:kern w:val="0"/>
                <w:sz w:val="28"/>
                <w:szCs w:val="28"/>
                <w:lang w:val="en-US" w:eastAsia="zh-CN"/>
              </w:rPr>
              <w:t>1</w:t>
            </w:r>
          </w:p>
        </w:tc>
        <w:tc>
          <w:tcPr>
            <w:tcW w:w="5450"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_GB2312" w:cs="Times New Roman"/>
                <w:color w:val="000000"/>
                <w:sz w:val="28"/>
                <w:szCs w:val="28"/>
                <w:lang w:val="en-US"/>
              </w:rPr>
            </w:pPr>
            <w:r>
              <w:rPr>
                <w:rFonts w:hint="eastAsia" w:ascii="宋体" w:hAnsi="宋体" w:eastAsia="宋体" w:cs="宋体"/>
                <w:i w:val="0"/>
                <w:iCs w:val="0"/>
                <w:color w:val="000000"/>
                <w:kern w:val="0"/>
                <w:sz w:val="22"/>
                <w:szCs w:val="22"/>
                <w:u w:val="none"/>
                <w:lang w:val="en-US" w:eastAsia="zh-CN" w:bidi="ar"/>
              </w:rPr>
              <w:t>关于印发全面拖欠农民工工资问题的实施办法的通知</w:t>
            </w:r>
          </w:p>
        </w:tc>
        <w:tc>
          <w:tcPr>
            <w:tcW w:w="2493"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sz w:val="28"/>
                <w:szCs w:val="28"/>
                <w:lang w:val="en-US"/>
              </w:rPr>
            </w:pPr>
            <w:r>
              <w:rPr>
                <w:rFonts w:hint="eastAsia" w:ascii="宋体" w:hAnsi="宋体" w:eastAsia="宋体" w:cs="宋体"/>
                <w:i w:val="0"/>
                <w:iCs w:val="0"/>
                <w:color w:val="000000"/>
                <w:kern w:val="0"/>
                <w:sz w:val="22"/>
                <w:szCs w:val="22"/>
                <w:u w:val="none"/>
                <w:lang w:val="en-US" w:eastAsia="zh-CN" w:bidi="ar"/>
              </w:rPr>
              <w:t>嵩政办〔2018〕19号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2" w:hRule="atLeast"/>
          <w:jc w:val="center"/>
        </w:trPr>
        <w:tc>
          <w:tcPr>
            <w:tcW w:w="9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autoSpaceDE w:val="0"/>
              <w:autoSpaceDN/>
              <w:spacing w:before="0" w:beforeAutospacing="0" w:after="0" w:afterAutospacing="0" w:line="480" w:lineRule="exact"/>
              <w:ind w:left="0" w:right="0"/>
              <w:jc w:val="center"/>
              <w:textAlignment w:val="center"/>
              <w:rPr>
                <w:rFonts w:hint="default" w:ascii="Times New Roman" w:hAnsi="Times New Roman" w:eastAsia="仿宋_GB2312" w:cs="Times New Roman"/>
                <w:color w:val="000000"/>
                <w:kern w:val="0"/>
                <w:sz w:val="28"/>
                <w:szCs w:val="28"/>
                <w:lang w:val="en-US" w:eastAsia="zh-CN"/>
              </w:rPr>
            </w:pPr>
            <w:r>
              <w:rPr>
                <w:rFonts w:hint="eastAsia" w:ascii="Times New Roman" w:hAnsi="Times New Roman" w:eastAsia="仿宋_GB2312" w:cs="Times New Roman"/>
                <w:color w:val="000000"/>
                <w:kern w:val="0"/>
                <w:sz w:val="28"/>
                <w:szCs w:val="28"/>
                <w:lang w:val="en-US" w:eastAsia="zh-CN"/>
              </w:rPr>
              <w:t>2</w:t>
            </w:r>
          </w:p>
        </w:tc>
        <w:tc>
          <w:tcPr>
            <w:tcW w:w="5450"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关于印发嵩县突发事件预警信息发布运行管理办法的通知</w:t>
            </w:r>
          </w:p>
        </w:tc>
        <w:tc>
          <w:tcPr>
            <w:tcW w:w="2493"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嵩政办﹝2018﹞87号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8" w:hRule="atLeast"/>
          <w:jc w:val="center"/>
        </w:trPr>
        <w:tc>
          <w:tcPr>
            <w:tcW w:w="9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autoSpaceDE w:val="0"/>
              <w:autoSpaceDN/>
              <w:spacing w:before="0" w:beforeAutospacing="0" w:after="0" w:afterAutospacing="0" w:line="480" w:lineRule="exact"/>
              <w:ind w:left="0" w:right="0"/>
              <w:jc w:val="center"/>
              <w:textAlignment w:val="center"/>
              <w:rPr>
                <w:rFonts w:hint="default" w:ascii="Times New Roman" w:hAnsi="Times New Roman" w:eastAsia="仿宋_GB2312" w:cs="Times New Roman"/>
                <w:color w:val="000000"/>
                <w:kern w:val="0"/>
                <w:sz w:val="28"/>
                <w:szCs w:val="28"/>
                <w:lang w:val="en-US" w:eastAsia="zh-CN"/>
              </w:rPr>
            </w:pPr>
            <w:r>
              <w:rPr>
                <w:rFonts w:hint="eastAsia" w:ascii="Times New Roman" w:hAnsi="Times New Roman" w:eastAsia="仿宋_GB2312" w:cs="Times New Roman"/>
                <w:color w:val="000000"/>
                <w:kern w:val="0"/>
                <w:sz w:val="28"/>
                <w:szCs w:val="28"/>
                <w:lang w:val="en-US" w:eastAsia="zh-CN"/>
              </w:rPr>
              <w:t>3</w:t>
            </w:r>
          </w:p>
        </w:tc>
        <w:tc>
          <w:tcPr>
            <w:tcW w:w="5450"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嵩县大中型水库移民后期扶持项目管理实施细则（试行）</w:t>
            </w:r>
          </w:p>
        </w:tc>
        <w:tc>
          <w:tcPr>
            <w:tcW w:w="2493"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嵩政办〔2019〕12号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3" w:hRule="atLeast"/>
          <w:jc w:val="center"/>
        </w:trPr>
        <w:tc>
          <w:tcPr>
            <w:tcW w:w="9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autoSpaceDE w:val="0"/>
              <w:autoSpaceDN/>
              <w:spacing w:before="0" w:beforeAutospacing="0" w:after="0" w:afterAutospacing="0" w:line="480" w:lineRule="exact"/>
              <w:ind w:left="0" w:right="0"/>
              <w:jc w:val="center"/>
              <w:textAlignment w:val="center"/>
              <w:rPr>
                <w:rFonts w:hint="default" w:ascii="Times New Roman" w:hAnsi="Times New Roman" w:eastAsia="仿宋_GB2312" w:cs="Times New Roman"/>
                <w:color w:val="000000"/>
                <w:kern w:val="0"/>
                <w:sz w:val="28"/>
                <w:szCs w:val="28"/>
                <w:lang w:val="en-US" w:eastAsia="zh-CN"/>
              </w:rPr>
            </w:pPr>
            <w:r>
              <w:rPr>
                <w:rFonts w:hint="eastAsia" w:ascii="Times New Roman" w:hAnsi="Times New Roman" w:eastAsia="仿宋_GB2312" w:cs="Times New Roman"/>
                <w:color w:val="000000"/>
                <w:kern w:val="0"/>
                <w:sz w:val="28"/>
                <w:szCs w:val="28"/>
                <w:lang w:val="en-US" w:eastAsia="zh-CN"/>
              </w:rPr>
              <w:t>4</w:t>
            </w:r>
          </w:p>
        </w:tc>
        <w:tc>
          <w:tcPr>
            <w:tcW w:w="5450"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_GB2312" w:cs="Times New Roman"/>
                <w:color w:val="000000"/>
                <w:sz w:val="28"/>
                <w:szCs w:val="28"/>
                <w:lang w:val="en-US"/>
              </w:rPr>
            </w:pPr>
            <w:r>
              <w:rPr>
                <w:rFonts w:hint="eastAsia" w:ascii="宋体" w:hAnsi="宋体" w:eastAsia="宋体" w:cs="宋体"/>
                <w:i w:val="0"/>
                <w:iCs w:val="0"/>
                <w:color w:val="000000"/>
                <w:kern w:val="0"/>
                <w:sz w:val="22"/>
                <w:szCs w:val="22"/>
                <w:u w:val="none"/>
                <w:lang w:val="en-US" w:eastAsia="zh-CN" w:bidi="ar"/>
              </w:rPr>
              <w:t>关于禁止燃放烟花爆竹的通告</w:t>
            </w:r>
          </w:p>
        </w:tc>
        <w:tc>
          <w:tcPr>
            <w:tcW w:w="2493"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sz w:val="28"/>
                <w:szCs w:val="28"/>
                <w:lang w:val="en-US"/>
              </w:rPr>
            </w:pPr>
            <w:r>
              <w:rPr>
                <w:rFonts w:hint="eastAsia" w:ascii="宋体" w:hAnsi="宋体" w:eastAsia="宋体" w:cs="宋体"/>
                <w:i w:val="0"/>
                <w:iCs w:val="0"/>
                <w:color w:val="000000"/>
                <w:kern w:val="0"/>
                <w:sz w:val="22"/>
                <w:szCs w:val="22"/>
                <w:u w:val="none"/>
                <w:lang w:val="en-US" w:eastAsia="zh-CN" w:bidi="ar"/>
              </w:rPr>
              <w:t>嵩政通〔2020〕1号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9" w:hRule="atLeast"/>
          <w:jc w:val="center"/>
        </w:trPr>
        <w:tc>
          <w:tcPr>
            <w:tcW w:w="9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autoSpaceDE w:val="0"/>
              <w:autoSpaceDN/>
              <w:spacing w:before="0" w:beforeAutospacing="0" w:after="0" w:afterAutospacing="0" w:line="480" w:lineRule="exact"/>
              <w:ind w:left="0" w:right="0"/>
              <w:jc w:val="center"/>
              <w:textAlignment w:val="center"/>
              <w:rPr>
                <w:rFonts w:hint="default" w:ascii="Times New Roman" w:hAnsi="Times New Roman" w:eastAsia="仿宋_GB2312" w:cs="Times New Roman"/>
                <w:color w:val="000000"/>
                <w:kern w:val="0"/>
                <w:sz w:val="28"/>
                <w:szCs w:val="28"/>
                <w:lang w:val="en-US" w:eastAsia="zh-CN"/>
              </w:rPr>
            </w:pPr>
            <w:r>
              <w:rPr>
                <w:rFonts w:hint="eastAsia" w:ascii="Times New Roman" w:hAnsi="Times New Roman" w:eastAsia="仿宋_GB2312" w:cs="Times New Roman"/>
                <w:color w:val="000000"/>
                <w:kern w:val="0"/>
                <w:sz w:val="28"/>
                <w:szCs w:val="28"/>
                <w:lang w:val="en-US" w:eastAsia="zh-CN"/>
              </w:rPr>
              <w:t>5</w:t>
            </w:r>
          </w:p>
        </w:tc>
        <w:tc>
          <w:tcPr>
            <w:tcW w:w="5450"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关于治理私搭乱建、非法圈占土地等违法行为的通告</w:t>
            </w:r>
          </w:p>
        </w:tc>
        <w:tc>
          <w:tcPr>
            <w:tcW w:w="2493"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嵩政通〔2021〕1号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9" w:hRule="atLeast"/>
          <w:jc w:val="center"/>
        </w:trPr>
        <w:tc>
          <w:tcPr>
            <w:tcW w:w="9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autoSpaceDE w:val="0"/>
              <w:autoSpaceDN/>
              <w:spacing w:before="0" w:beforeAutospacing="0" w:after="0" w:afterAutospacing="0" w:line="480" w:lineRule="exact"/>
              <w:ind w:left="0" w:right="0"/>
              <w:jc w:val="center"/>
              <w:textAlignment w:val="center"/>
              <w:rPr>
                <w:rFonts w:hint="default" w:ascii="Times New Roman" w:hAnsi="Times New Roman" w:eastAsia="仿宋_GB2312" w:cs="Times New Roman"/>
                <w:color w:val="000000"/>
                <w:kern w:val="0"/>
                <w:sz w:val="28"/>
                <w:szCs w:val="28"/>
                <w:lang w:val="en-US" w:eastAsia="zh-CN"/>
              </w:rPr>
            </w:pPr>
            <w:r>
              <w:rPr>
                <w:rFonts w:hint="eastAsia" w:ascii="Times New Roman" w:hAnsi="Times New Roman" w:eastAsia="仿宋_GB2312" w:cs="Times New Roman"/>
                <w:color w:val="000000"/>
                <w:kern w:val="0"/>
                <w:sz w:val="28"/>
                <w:szCs w:val="28"/>
                <w:lang w:val="en-US" w:eastAsia="zh-CN"/>
              </w:rPr>
              <w:t>6</w:t>
            </w:r>
          </w:p>
        </w:tc>
        <w:tc>
          <w:tcPr>
            <w:tcW w:w="5450"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_GB2312" w:cs="Times New Roman"/>
                <w:color w:val="000000"/>
                <w:sz w:val="28"/>
                <w:szCs w:val="28"/>
                <w:lang w:val="en-US"/>
              </w:rPr>
            </w:pPr>
            <w:r>
              <w:rPr>
                <w:rFonts w:hint="eastAsia" w:ascii="宋体" w:hAnsi="宋体" w:eastAsia="宋体" w:cs="宋体"/>
                <w:i w:val="0"/>
                <w:iCs w:val="0"/>
                <w:color w:val="000000"/>
                <w:kern w:val="0"/>
                <w:sz w:val="22"/>
                <w:szCs w:val="22"/>
                <w:u w:val="none"/>
                <w:lang w:val="en-US" w:eastAsia="zh-CN" w:bidi="ar"/>
              </w:rPr>
              <w:t>嵩县人民政府办公室关于印发嵩县2021年大气污染防治攻坚战实施方案等三个方案的通知</w:t>
            </w:r>
          </w:p>
        </w:tc>
        <w:tc>
          <w:tcPr>
            <w:tcW w:w="2493"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sz w:val="28"/>
                <w:szCs w:val="28"/>
                <w:lang w:val="en-US"/>
              </w:rPr>
            </w:pPr>
            <w:r>
              <w:rPr>
                <w:rFonts w:hint="eastAsia" w:ascii="宋体" w:hAnsi="宋体" w:eastAsia="宋体" w:cs="宋体"/>
                <w:i w:val="0"/>
                <w:iCs w:val="0"/>
                <w:color w:val="000000"/>
                <w:kern w:val="0"/>
                <w:sz w:val="22"/>
                <w:szCs w:val="22"/>
                <w:u w:val="none"/>
                <w:lang w:val="en-US" w:eastAsia="zh-CN" w:bidi="ar"/>
              </w:rPr>
              <w:t>嵩政办〔2021〕12号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jc w:val="center"/>
        </w:trPr>
        <w:tc>
          <w:tcPr>
            <w:tcW w:w="9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autoSpaceDE w:val="0"/>
              <w:autoSpaceDN/>
              <w:spacing w:before="0" w:beforeAutospacing="0" w:after="0" w:afterAutospacing="0" w:line="480" w:lineRule="exact"/>
              <w:ind w:left="0" w:right="0"/>
              <w:jc w:val="center"/>
              <w:textAlignment w:val="center"/>
              <w:rPr>
                <w:rFonts w:hint="default" w:ascii="Times New Roman" w:hAnsi="Times New Roman" w:eastAsia="仿宋_GB2312" w:cs="Times New Roman"/>
                <w:color w:val="000000"/>
                <w:kern w:val="0"/>
                <w:sz w:val="28"/>
                <w:szCs w:val="28"/>
                <w:lang w:val="en-US" w:eastAsia="zh-CN"/>
              </w:rPr>
            </w:pPr>
            <w:r>
              <w:rPr>
                <w:rFonts w:hint="eastAsia" w:ascii="Times New Roman" w:hAnsi="Times New Roman" w:eastAsia="仿宋_GB2312" w:cs="Times New Roman"/>
                <w:color w:val="000000"/>
                <w:kern w:val="0"/>
                <w:sz w:val="28"/>
                <w:szCs w:val="28"/>
                <w:lang w:val="en-US" w:eastAsia="zh-CN"/>
              </w:rPr>
              <w:t>7</w:t>
            </w:r>
          </w:p>
        </w:tc>
        <w:tc>
          <w:tcPr>
            <w:tcW w:w="5450"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_GB2312" w:cs="Times New Roman"/>
                <w:color w:val="000000"/>
                <w:sz w:val="28"/>
                <w:szCs w:val="28"/>
                <w:lang w:val="en-US"/>
              </w:rPr>
            </w:pPr>
            <w:r>
              <w:rPr>
                <w:rFonts w:hint="eastAsia" w:ascii="宋体" w:hAnsi="宋体" w:eastAsia="宋体" w:cs="宋体"/>
                <w:i w:val="0"/>
                <w:iCs w:val="0"/>
                <w:color w:val="000000"/>
                <w:kern w:val="0"/>
                <w:sz w:val="22"/>
                <w:szCs w:val="22"/>
                <w:u w:val="none"/>
                <w:lang w:val="en-US" w:eastAsia="zh-CN" w:bidi="ar"/>
              </w:rPr>
              <w:t>嵩县人民政府办公室关于印发嵩县2021年农房品质提升项目实施方案的通知</w:t>
            </w:r>
          </w:p>
        </w:tc>
        <w:tc>
          <w:tcPr>
            <w:tcW w:w="2493"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sz w:val="28"/>
                <w:szCs w:val="28"/>
                <w:lang w:val="en-US"/>
              </w:rPr>
            </w:pPr>
            <w:r>
              <w:rPr>
                <w:rFonts w:hint="eastAsia" w:ascii="宋体" w:hAnsi="宋体" w:eastAsia="宋体" w:cs="宋体"/>
                <w:i w:val="0"/>
                <w:iCs w:val="0"/>
                <w:color w:val="000000"/>
                <w:kern w:val="0"/>
                <w:sz w:val="22"/>
                <w:szCs w:val="22"/>
                <w:u w:val="none"/>
                <w:lang w:val="en-US" w:eastAsia="zh-CN" w:bidi="ar"/>
              </w:rPr>
              <w:t>嵩政办〔2021〕23号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9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autoSpaceDE w:val="0"/>
              <w:autoSpaceDN/>
              <w:spacing w:before="0" w:beforeAutospacing="0" w:after="0" w:afterAutospacing="0" w:line="480" w:lineRule="exact"/>
              <w:ind w:left="0" w:leftChars="0" w:right="0" w:rightChars="0"/>
              <w:jc w:val="center"/>
              <w:textAlignment w:val="center"/>
              <w:rPr>
                <w:rFonts w:hint="default"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8</w:t>
            </w:r>
          </w:p>
        </w:tc>
        <w:tc>
          <w:tcPr>
            <w:tcW w:w="5450"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_GB2312" w:cs="Times New Roman"/>
                <w:color w:val="000000"/>
                <w:kern w:val="2"/>
                <w:sz w:val="28"/>
                <w:szCs w:val="28"/>
                <w:lang w:val="en-US" w:eastAsia="zh-CN" w:bidi="ar-SA"/>
              </w:rPr>
            </w:pPr>
            <w:r>
              <w:rPr>
                <w:rFonts w:hint="eastAsia" w:ascii="宋体" w:hAnsi="宋体" w:eastAsia="宋体" w:cs="宋体"/>
                <w:i w:val="0"/>
                <w:iCs w:val="0"/>
                <w:color w:val="000000"/>
                <w:kern w:val="0"/>
                <w:sz w:val="22"/>
                <w:szCs w:val="22"/>
                <w:u w:val="none"/>
                <w:lang w:val="en-US" w:eastAsia="zh-CN" w:bidi="ar"/>
              </w:rPr>
              <w:t>嵩县人民政府办公室关于印发嵩县村民住房灾后恢复重建工作方案的通知</w:t>
            </w:r>
          </w:p>
        </w:tc>
        <w:tc>
          <w:tcPr>
            <w:tcW w:w="2493"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嵩政办〔2021〕24号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9" w:hRule="atLeast"/>
          <w:jc w:val="center"/>
        </w:trPr>
        <w:tc>
          <w:tcPr>
            <w:tcW w:w="9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autoSpaceDE w:val="0"/>
              <w:autoSpaceDN/>
              <w:spacing w:before="0" w:beforeAutospacing="0" w:after="0" w:afterAutospacing="0" w:line="480" w:lineRule="exact"/>
              <w:ind w:left="0" w:right="0"/>
              <w:jc w:val="center"/>
              <w:textAlignment w:val="center"/>
              <w:rPr>
                <w:rFonts w:hint="default" w:ascii="Times New Roman" w:hAnsi="Times New Roman" w:eastAsia="仿宋_GB2312" w:cs="Times New Roman"/>
                <w:color w:val="000000"/>
                <w:kern w:val="0"/>
                <w:sz w:val="28"/>
                <w:szCs w:val="28"/>
                <w:lang w:val="en-US" w:eastAsia="zh-CN"/>
              </w:rPr>
            </w:pPr>
            <w:r>
              <w:rPr>
                <w:rFonts w:hint="eastAsia" w:ascii="Times New Roman" w:hAnsi="Times New Roman" w:eastAsia="仿宋_GB2312" w:cs="Times New Roman"/>
                <w:color w:val="000000"/>
                <w:kern w:val="0"/>
                <w:sz w:val="28"/>
                <w:szCs w:val="28"/>
                <w:lang w:val="en-US" w:eastAsia="zh-CN"/>
              </w:rPr>
              <w:t>9</w:t>
            </w:r>
          </w:p>
        </w:tc>
        <w:tc>
          <w:tcPr>
            <w:tcW w:w="5450"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嵩县人民政府办公室关于印发中小企业纾困帮扶政策措施的通知</w:t>
            </w:r>
          </w:p>
        </w:tc>
        <w:tc>
          <w:tcPr>
            <w:tcW w:w="2493"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嵩政办〔2022〕19号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9" w:hRule="atLeast"/>
          <w:jc w:val="center"/>
        </w:trPr>
        <w:tc>
          <w:tcPr>
            <w:tcW w:w="9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autoSpaceDE w:val="0"/>
              <w:autoSpaceDN/>
              <w:spacing w:before="0" w:beforeAutospacing="0" w:after="0" w:afterAutospacing="0" w:line="480" w:lineRule="exact"/>
              <w:ind w:left="0" w:right="0"/>
              <w:jc w:val="center"/>
              <w:textAlignment w:val="center"/>
              <w:rPr>
                <w:rFonts w:hint="default" w:ascii="Times New Roman" w:hAnsi="Times New Roman" w:eastAsia="仿宋_GB2312" w:cs="Times New Roman"/>
                <w:color w:val="000000"/>
                <w:kern w:val="0"/>
                <w:sz w:val="28"/>
                <w:szCs w:val="28"/>
                <w:lang w:val="en-US" w:eastAsia="zh-CN"/>
              </w:rPr>
            </w:pPr>
            <w:r>
              <w:rPr>
                <w:rFonts w:hint="eastAsia" w:ascii="Times New Roman" w:hAnsi="Times New Roman" w:eastAsia="仿宋_GB2312" w:cs="Times New Roman"/>
                <w:color w:val="000000"/>
                <w:kern w:val="0"/>
                <w:sz w:val="28"/>
                <w:szCs w:val="28"/>
                <w:lang w:val="en-US" w:eastAsia="zh-CN"/>
              </w:rPr>
              <w:t>10</w:t>
            </w:r>
          </w:p>
        </w:tc>
        <w:tc>
          <w:tcPr>
            <w:tcW w:w="5450"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嵩县人民政府办公室关于印发嵩县城市低收入家庭认定实施意见（暂行）的通知</w:t>
            </w:r>
          </w:p>
        </w:tc>
        <w:tc>
          <w:tcPr>
            <w:tcW w:w="2493"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嵩政办〔2022〕31号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9" w:hRule="atLeast"/>
          <w:jc w:val="center"/>
        </w:trPr>
        <w:tc>
          <w:tcPr>
            <w:tcW w:w="9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autoSpaceDE w:val="0"/>
              <w:autoSpaceDN/>
              <w:spacing w:before="0" w:beforeAutospacing="0" w:after="0" w:afterAutospacing="0" w:line="480" w:lineRule="exact"/>
              <w:ind w:left="0" w:right="0"/>
              <w:jc w:val="center"/>
              <w:textAlignment w:val="center"/>
              <w:rPr>
                <w:rFonts w:hint="default" w:ascii="Times New Roman" w:hAnsi="Times New Roman" w:eastAsia="仿宋_GB2312" w:cs="Times New Roman"/>
                <w:color w:val="000000"/>
                <w:kern w:val="0"/>
                <w:sz w:val="28"/>
                <w:szCs w:val="28"/>
                <w:lang w:val="en-US" w:eastAsia="zh-CN"/>
              </w:rPr>
            </w:pPr>
            <w:r>
              <w:rPr>
                <w:rFonts w:hint="eastAsia" w:ascii="Times New Roman" w:hAnsi="Times New Roman" w:eastAsia="仿宋_GB2312" w:cs="Times New Roman"/>
                <w:color w:val="000000"/>
                <w:kern w:val="0"/>
                <w:sz w:val="28"/>
                <w:szCs w:val="28"/>
                <w:lang w:val="en-US" w:eastAsia="zh-CN"/>
              </w:rPr>
              <w:t>11</w:t>
            </w:r>
          </w:p>
        </w:tc>
        <w:tc>
          <w:tcPr>
            <w:tcW w:w="5450"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_GB2312" w:cs="Times New Roman"/>
                <w:color w:val="000000"/>
                <w:sz w:val="28"/>
                <w:szCs w:val="28"/>
                <w:lang w:val="en-US"/>
              </w:rPr>
            </w:pPr>
            <w:r>
              <w:rPr>
                <w:rFonts w:hint="eastAsia" w:ascii="宋体" w:hAnsi="宋体" w:eastAsia="宋体" w:cs="宋体"/>
                <w:i w:val="0"/>
                <w:iCs w:val="0"/>
                <w:color w:val="000000"/>
                <w:kern w:val="0"/>
                <w:sz w:val="22"/>
                <w:szCs w:val="22"/>
                <w:u w:val="none"/>
                <w:lang w:val="en-US" w:eastAsia="zh-CN" w:bidi="ar"/>
              </w:rPr>
              <w:t>银行业金融机构支持嵩县经济发展业绩考核激励办法</w:t>
            </w:r>
          </w:p>
        </w:tc>
        <w:tc>
          <w:tcPr>
            <w:tcW w:w="2493"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sz w:val="28"/>
                <w:szCs w:val="28"/>
                <w:lang w:val="en-US"/>
              </w:rPr>
            </w:pPr>
            <w:r>
              <w:rPr>
                <w:rFonts w:hint="eastAsia" w:ascii="宋体" w:hAnsi="宋体" w:eastAsia="宋体" w:cs="宋体"/>
                <w:i w:val="0"/>
                <w:iCs w:val="0"/>
                <w:color w:val="000000"/>
                <w:kern w:val="0"/>
                <w:sz w:val="22"/>
                <w:szCs w:val="22"/>
                <w:u w:val="none"/>
                <w:lang w:val="en-US" w:eastAsia="zh-CN" w:bidi="ar"/>
              </w:rPr>
              <w:t>嵩政办〔2022〕32号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9" w:hRule="atLeast"/>
          <w:jc w:val="center"/>
        </w:trPr>
        <w:tc>
          <w:tcPr>
            <w:tcW w:w="9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autoSpaceDE w:val="0"/>
              <w:autoSpaceDN/>
              <w:spacing w:before="0" w:beforeAutospacing="0" w:after="0" w:afterAutospacing="0" w:line="480" w:lineRule="exact"/>
              <w:ind w:left="0" w:right="0"/>
              <w:jc w:val="center"/>
              <w:textAlignment w:val="center"/>
              <w:rPr>
                <w:rFonts w:hint="default" w:ascii="Times New Roman" w:hAnsi="Times New Roman" w:eastAsia="仿宋_GB2312" w:cs="Times New Roman"/>
                <w:color w:val="000000"/>
                <w:kern w:val="0"/>
                <w:sz w:val="28"/>
                <w:szCs w:val="28"/>
                <w:lang w:val="en-US" w:eastAsia="zh-CN"/>
              </w:rPr>
            </w:pPr>
            <w:r>
              <w:rPr>
                <w:rFonts w:hint="eastAsia" w:ascii="Times New Roman" w:hAnsi="Times New Roman" w:eastAsia="仿宋_GB2312" w:cs="Times New Roman"/>
                <w:color w:val="000000"/>
                <w:kern w:val="0"/>
                <w:sz w:val="28"/>
                <w:szCs w:val="28"/>
                <w:lang w:val="en-US" w:eastAsia="zh-CN"/>
              </w:rPr>
              <w:t>12</w:t>
            </w:r>
          </w:p>
        </w:tc>
        <w:tc>
          <w:tcPr>
            <w:tcW w:w="5450"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_GB2312" w:cs="Times New Roman"/>
                <w:color w:val="000000"/>
                <w:sz w:val="28"/>
                <w:szCs w:val="28"/>
                <w:lang w:val="en-US"/>
              </w:rPr>
            </w:pPr>
            <w:r>
              <w:rPr>
                <w:rFonts w:hint="eastAsia" w:ascii="宋体" w:hAnsi="宋体" w:eastAsia="宋体" w:cs="宋体"/>
                <w:i w:val="0"/>
                <w:iCs w:val="0"/>
                <w:color w:val="000000"/>
                <w:kern w:val="0"/>
                <w:sz w:val="22"/>
                <w:szCs w:val="22"/>
                <w:u w:val="none"/>
                <w:lang w:val="en-US" w:eastAsia="zh-CN" w:bidi="ar"/>
              </w:rPr>
              <w:t>关于印发嵩县资本市场发展专项奖补办法的通知</w:t>
            </w:r>
          </w:p>
        </w:tc>
        <w:tc>
          <w:tcPr>
            <w:tcW w:w="2493"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sz w:val="28"/>
                <w:szCs w:val="28"/>
                <w:lang w:val="en-US"/>
              </w:rPr>
            </w:pPr>
            <w:r>
              <w:rPr>
                <w:rFonts w:hint="eastAsia" w:ascii="宋体" w:hAnsi="宋体" w:eastAsia="宋体" w:cs="宋体"/>
                <w:i w:val="0"/>
                <w:iCs w:val="0"/>
                <w:color w:val="000000"/>
                <w:kern w:val="0"/>
                <w:sz w:val="22"/>
                <w:szCs w:val="22"/>
                <w:u w:val="none"/>
                <w:lang w:val="en-US" w:eastAsia="zh-CN" w:bidi="ar"/>
              </w:rPr>
              <w:t>嵩政办〔2022〕38号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9" w:hRule="atLeast"/>
          <w:jc w:val="center"/>
        </w:trPr>
        <w:tc>
          <w:tcPr>
            <w:tcW w:w="9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autoSpaceDE w:val="0"/>
              <w:autoSpaceDN/>
              <w:spacing w:before="0" w:beforeAutospacing="0" w:after="0" w:afterAutospacing="0" w:line="480" w:lineRule="exact"/>
              <w:ind w:left="0" w:right="0"/>
              <w:jc w:val="center"/>
              <w:textAlignment w:val="center"/>
              <w:rPr>
                <w:rFonts w:hint="default" w:ascii="Times New Roman" w:hAnsi="Times New Roman" w:eastAsia="仿宋_GB2312" w:cs="Times New Roman"/>
                <w:color w:val="000000"/>
                <w:kern w:val="0"/>
                <w:sz w:val="28"/>
                <w:szCs w:val="28"/>
                <w:lang w:val="en-US" w:eastAsia="zh-CN"/>
              </w:rPr>
            </w:pPr>
            <w:r>
              <w:rPr>
                <w:rFonts w:hint="eastAsia" w:ascii="Times New Roman" w:hAnsi="Times New Roman" w:eastAsia="仿宋_GB2312" w:cs="Times New Roman"/>
                <w:color w:val="000000"/>
                <w:kern w:val="0"/>
                <w:sz w:val="28"/>
                <w:szCs w:val="28"/>
                <w:lang w:val="en-US" w:eastAsia="zh-CN"/>
              </w:rPr>
              <w:t>13</w:t>
            </w:r>
          </w:p>
        </w:tc>
        <w:tc>
          <w:tcPr>
            <w:tcW w:w="5450"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嵩县人民政府关于进一步加强规上企业培育和升规纳统工作的实施意见</w:t>
            </w:r>
          </w:p>
        </w:tc>
        <w:tc>
          <w:tcPr>
            <w:tcW w:w="2493"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嵩政〔2022〕15号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9" w:hRule="atLeast"/>
          <w:jc w:val="center"/>
        </w:trPr>
        <w:tc>
          <w:tcPr>
            <w:tcW w:w="9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autoSpaceDE w:val="0"/>
              <w:autoSpaceDN/>
              <w:spacing w:before="0" w:beforeAutospacing="0" w:after="0" w:afterAutospacing="0" w:line="480" w:lineRule="exact"/>
              <w:ind w:left="0" w:right="0"/>
              <w:jc w:val="center"/>
              <w:textAlignment w:val="center"/>
              <w:rPr>
                <w:rFonts w:hint="default" w:ascii="Times New Roman" w:hAnsi="Times New Roman" w:eastAsia="仿宋_GB2312" w:cs="Times New Roman"/>
                <w:color w:val="000000"/>
                <w:kern w:val="0"/>
                <w:sz w:val="28"/>
                <w:szCs w:val="28"/>
                <w:lang w:val="en-US" w:eastAsia="zh-CN"/>
              </w:rPr>
            </w:pPr>
            <w:r>
              <w:rPr>
                <w:rFonts w:hint="eastAsia" w:ascii="Times New Roman" w:hAnsi="Times New Roman" w:eastAsia="仿宋_GB2312" w:cs="Times New Roman"/>
                <w:color w:val="000000"/>
                <w:kern w:val="0"/>
                <w:sz w:val="28"/>
                <w:szCs w:val="28"/>
                <w:lang w:val="en-US" w:eastAsia="zh-CN"/>
              </w:rPr>
              <w:t>14</w:t>
            </w:r>
          </w:p>
        </w:tc>
        <w:tc>
          <w:tcPr>
            <w:tcW w:w="5450"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_GB2312" w:cs="Times New Roman"/>
                <w:color w:val="000000"/>
                <w:sz w:val="28"/>
                <w:szCs w:val="28"/>
                <w:lang w:val="en-US"/>
              </w:rPr>
            </w:pPr>
            <w:r>
              <w:rPr>
                <w:rFonts w:hint="eastAsia" w:ascii="宋体" w:hAnsi="宋体" w:eastAsia="宋体" w:cs="宋体"/>
                <w:i w:val="0"/>
                <w:iCs w:val="0"/>
                <w:color w:val="000000"/>
                <w:kern w:val="0"/>
                <w:sz w:val="22"/>
                <w:szCs w:val="22"/>
                <w:u w:val="none"/>
                <w:lang w:val="en-US" w:eastAsia="zh-CN" w:bidi="ar"/>
              </w:rPr>
              <w:t>嵩县支持总部经济发展办法（试行）</w:t>
            </w:r>
          </w:p>
        </w:tc>
        <w:tc>
          <w:tcPr>
            <w:tcW w:w="2493"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sz w:val="28"/>
                <w:szCs w:val="28"/>
                <w:lang w:val="en-US"/>
              </w:rPr>
            </w:pPr>
            <w:r>
              <w:rPr>
                <w:rFonts w:hint="eastAsia" w:ascii="宋体" w:hAnsi="宋体" w:eastAsia="宋体" w:cs="宋体"/>
                <w:i w:val="0"/>
                <w:iCs w:val="0"/>
                <w:color w:val="000000"/>
                <w:kern w:val="0"/>
                <w:sz w:val="22"/>
                <w:szCs w:val="22"/>
                <w:u w:val="none"/>
                <w:lang w:val="en-US" w:eastAsia="zh-CN" w:bidi="ar"/>
              </w:rPr>
              <w:t>嵩政〔2022〕17号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9" w:hRule="atLeast"/>
          <w:jc w:val="center"/>
        </w:trPr>
        <w:tc>
          <w:tcPr>
            <w:tcW w:w="9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autoSpaceDE w:val="0"/>
              <w:autoSpaceDN/>
              <w:spacing w:before="0" w:beforeAutospacing="0" w:after="0" w:afterAutospacing="0" w:line="480" w:lineRule="exact"/>
              <w:ind w:left="0" w:right="0"/>
              <w:jc w:val="center"/>
              <w:textAlignment w:val="center"/>
              <w:rPr>
                <w:rFonts w:hint="default" w:ascii="Times New Roman" w:hAnsi="Times New Roman" w:eastAsia="仿宋_GB2312" w:cs="Times New Roman"/>
                <w:color w:val="000000"/>
                <w:kern w:val="0"/>
                <w:sz w:val="28"/>
                <w:szCs w:val="28"/>
                <w:lang w:val="en-US" w:eastAsia="zh-CN"/>
              </w:rPr>
            </w:pPr>
            <w:r>
              <w:rPr>
                <w:rFonts w:hint="eastAsia" w:ascii="Times New Roman" w:hAnsi="Times New Roman" w:eastAsia="仿宋_GB2312" w:cs="Times New Roman"/>
                <w:color w:val="000000"/>
                <w:kern w:val="0"/>
                <w:sz w:val="28"/>
                <w:szCs w:val="28"/>
                <w:lang w:val="en-US" w:eastAsia="zh-CN"/>
              </w:rPr>
              <w:t>15</w:t>
            </w:r>
          </w:p>
        </w:tc>
        <w:tc>
          <w:tcPr>
            <w:tcW w:w="5450"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关于印发《嵩县支持养牛产业发展十条措施》的通知</w:t>
            </w:r>
          </w:p>
        </w:tc>
        <w:tc>
          <w:tcPr>
            <w:tcW w:w="2493"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嵩政〔2022〕19号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9" w:hRule="atLeast"/>
          <w:jc w:val="center"/>
        </w:trPr>
        <w:tc>
          <w:tcPr>
            <w:tcW w:w="9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autoSpaceDE w:val="0"/>
              <w:autoSpaceDN/>
              <w:spacing w:before="0" w:beforeAutospacing="0" w:after="0" w:afterAutospacing="0" w:line="480" w:lineRule="exact"/>
              <w:ind w:left="0" w:right="0"/>
              <w:jc w:val="center"/>
              <w:textAlignment w:val="center"/>
              <w:rPr>
                <w:rFonts w:hint="default" w:ascii="Times New Roman" w:hAnsi="Times New Roman" w:eastAsia="仿宋_GB2312" w:cs="Times New Roman"/>
                <w:color w:val="000000"/>
                <w:kern w:val="0"/>
                <w:sz w:val="28"/>
                <w:szCs w:val="28"/>
                <w:lang w:val="en-US" w:eastAsia="zh-CN"/>
              </w:rPr>
            </w:pPr>
            <w:r>
              <w:rPr>
                <w:rFonts w:hint="eastAsia" w:ascii="Times New Roman" w:hAnsi="Times New Roman" w:eastAsia="仿宋_GB2312" w:cs="Times New Roman"/>
                <w:color w:val="000000"/>
                <w:kern w:val="0"/>
                <w:sz w:val="28"/>
                <w:szCs w:val="28"/>
                <w:lang w:val="en-US" w:eastAsia="zh-CN"/>
              </w:rPr>
              <w:t>16</w:t>
            </w:r>
          </w:p>
        </w:tc>
        <w:tc>
          <w:tcPr>
            <w:tcW w:w="5450"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_GB2312" w:cs="Times New Roman"/>
                <w:color w:val="000000"/>
                <w:sz w:val="28"/>
                <w:szCs w:val="28"/>
                <w:lang w:val="en-US"/>
              </w:rPr>
            </w:pPr>
            <w:r>
              <w:rPr>
                <w:rFonts w:hint="eastAsia" w:ascii="宋体" w:hAnsi="宋体" w:eastAsia="宋体" w:cs="宋体"/>
                <w:i w:val="0"/>
                <w:iCs w:val="0"/>
                <w:color w:val="000000"/>
                <w:kern w:val="0"/>
                <w:sz w:val="22"/>
                <w:szCs w:val="22"/>
                <w:u w:val="none"/>
                <w:lang w:val="en-US" w:eastAsia="zh-CN" w:bidi="ar"/>
              </w:rPr>
              <w:t>关于公布规范性文件清理结果的决定</w:t>
            </w:r>
          </w:p>
        </w:tc>
        <w:tc>
          <w:tcPr>
            <w:tcW w:w="2493"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sz w:val="28"/>
                <w:szCs w:val="28"/>
                <w:lang w:val="en-US"/>
              </w:rPr>
            </w:pPr>
            <w:r>
              <w:rPr>
                <w:rFonts w:hint="eastAsia" w:ascii="宋体" w:hAnsi="宋体" w:eastAsia="宋体" w:cs="宋体"/>
                <w:i w:val="0"/>
                <w:iCs w:val="0"/>
                <w:color w:val="000000"/>
                <w:kern w:val="0"/>
                <w:sz w:val="22"/>
                <w:szCs w:val="22"/>
                <w:u w:val="none"/>
                <w:lang w:val="en-US" w:eastAsia="zh-CN" w:bidi="ar"/>
              </w:rPr>
              <w:t>嵩政〔2022〕20号</w:t>
            </w:r>
          </w:p>
        </w:tc>
      </w:tr>
    </w:tbl>
    <w:p>
      <w:pPr>
        <w:keepNext w:val="0"/>
        <w:keepLines w:val="0"/>
        <w:pageBreakBefore w:val="0"/>
        <w:widowControl w:val="0"/>
        <w:kinsoku/>
        <w:wordWrap/>
        <w:overflowPunct/>
        <w:topLinePunct w:val="0"/>
        <w:autoSpaceDE/>
        <w:autoSpaceDN/>
        <w:bidi w:val="0"/>
        <w:adjustRightInd/>
        <w:snapToGrid/>
        <w:spacing w:line="590" w:lineRule="exact"/>
        <w:ind w:left="0" w:leftChars="0"/>
        <w:jc w:val="left"/>
        <w:textAlignment w:val="auto"/>
        <w:rPr>
          <w:rFonts w:hint="default" w:ascii="Times New Roman" w:hAnsi="Times New Roman" w:eastAsia="仿宋_GB2312" w:cs="Times New Roman"/>
          <w:sz w:val="32"/>
          <w:szCs w:val="32"/>
          <w:lang w:eastAsia="zh-CN"/>
        </w:rPr>
      </w:pPr>
      <w:r>
        <w:rPr>
          <w:rFonts w:hint="default" w:ascii="Times New Roman" w:hAnsi="Times New Roman" w:eastAsia="方正黑体简体" w:cs="Times New Roman"/>
          <w:sz w:val="32"/>
          <w:szCs w:val="32"/>
        </w:rPr>
        <w:t>附件</w:t>
      </w:r>
      <w:r>
        <w:rPr>
          <w:rFonts w:hint="default" w:ascii="Times New Roman" w:hAnsi="Times New Roman" w:eastAsia="方正黑体简体" w:cs="Times New Roman"/>
          <w:sz w:val="32"/>
          <w:szCs w:val="32"/>
          <w:lang w:val="en-US" w:eastAsia="zh-CN"/>
        </w:rPr>
        <w:t>3</w:t>
      </w:r>
    </w:p>
    <w:p>
      <w:pPr>
        <w:spacing w:line="500" w:lineRule="exact"/>
        <w:jc w:val="center"/>
        <w:rPr>
          <w:rFonts w:hint="default" w:ascii="Times New Roman" w:hAnsi="Times New Roman" w:eastAsia="方正小标宋简体" w:cs="Times New Roman"/>
          <w:sz w:val="44"/>
          <w:szCs w:val="44"/>
        </w:rPr>
      </w:pPr>
    </w:p>
    <w:p>
      <w:pPr>
        <w:spacing w:line="50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嵩县人民政府</w:t>
      </w:r>
      <w:r>
        <w:rPr>
          <w:rFonts w:hint="default" w:ascii="Times New Roman" w:hAnsi="Times New Roman" w:eastAsia="方正小标宋简体" w:cs="Times New Roman"/>
          <w:sz w:val="44"/>
          <w:szCs w:val="44"/>
          <w:lang w:eastAsia="zh-CN"/>
        </w:rPr>
        <w:t>决定修订</w:t>
      </w:r>
      <w:r>
        <w:rPr>
          <w:rFonts w:hint="default" w:ascii="Times New Roman" w:hAnsi="Times New Roman" w:eastAsia="方正小标宋简体" w:cs="Times New Roman"/>
          <w:sz w:val="44"/>
          <w:szCs w:val="44"/>
        </w:rPr>
        <w:t>的规范性文件目录</w:t>
      </w:r>
    </w:p>
    <w:p>
      <w:pPr>
        <w:spacing w:line="50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w:t>
      </w:r>
      <w:r>
        <w:rPr>
          <w:rFonts w:hint="eastAsia" w:ascii="Times New Roman" w:hAnsi="Times New Roman" w:eastAsia="方正小标宋简体" w:cs="Times New Roman"/>
          <w:sz w:val="44"/>
          <w:szCs w:val="44"/>
          <w:lang w:val="en-US" w:eastAsia="zh-CN"/>
        </w:rPr>
        <w:t>1</w:t>
      </w:r>
      <w:r>
        <w:rPr>
          <w:rFonts w:hint="default" w:ascii="Times New Roman" w:hAnsi="Times New Roman" w:eastAsia="方正小标宋简体" w:cs="Times New Roman"/>
          <w:sz w:val="44"/>
          <w:szCs w:val="44"/>
        </w:rPr>
        <w:t>件）</w:t>
      </w:r>
    </w:p>
    <w:tbl>
      <w:tblPr>
        <w:tblStyle w:val="13"/>
        <w:tblpPr w:leftFromText="180" w:rightFromText="180" w:vertAnchor="text" w:horzAnchor="page" w:tblpXSpec="center" w:tblpY="670"/>
        <w:tblOverlap w:val="never"/>
        <w:tblW w:w="9047" w:type="dxa"/>
        <w:jc w:val="center"/>
        <w:tblLayout w:type="fixed"/>
        <w:tblCellMar>
          <w:top w:w="15" w:type="dxa"/>
          <w:left w:w="15" w:type="dxa"/>
          <w:bottom w:w="15" w:type="dxa"/>
          <w:right w:w="15" w:type="dxa"/>
        </w:tblCellMar>
      </w:tblPr>
      <w:tblGrid>
        <w:gridCol w:w="909"/>
        <w:gridCol w:w="5546"/>
        <w:gridCol w:w="2592"/>
      </w:tblGrid>
      <w:tr>
        <w:tblPrEx>
          <w:tblCellMar>
            <w:top w:w="15" w:type="dxa"/>
            <w:left w:w="15" w:type="dxa"/>
            <w:bottom w:w="15" w:type="dxa"/>
            <w:right w:w="15" w:type="dxa"/>
          </w:tblCellMar>
        </w:tblPrEx>
        <w:trPr>
          <w:trHeight w:val="649" w:hRule="atLeast"/>
          <w:jc w:val="center"/>
        </w:trPr>
        <w:tc>
          <w:tcPr>
            <w:tcW w:w="90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黑体" w:cs="Times New Roman"/>
                <w:color w:val="auto"/>
                <w:kern w:val="0"/>
                <w:sz w:val="24"/>
                <w:szCs w:val="24"/>
              </w:rPr>
            </w:pPr>
            <w:r>
              <w:rPr>
                <w:rFonts w:hint="default" w:ascii="Times New Roman" w:hAnsi="Times New Roman" w:eastAsia="黑体" w:cs="Times New Roman"/>
                <w:color w:val="auto"/>
                <w:kern w:val="0"/>
                <w:sz w:val="24"/>
                <w:szCs w:val="24"/>
              </w:rPr>
              <w:t>序号</w:t>
            </w:r>
          </w:p>
        </w:tc>
        <w:tc>
          <w:tcPr>
            <w:tcW w:w="55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黑体" w:cs="Times New Roman"/>
                <w:color w:val="auto"/>
                <w:kern w:val="0"/>
                <w:sz w:val="24"/>
                <w:szCs w:val="24"/>
              </w:rPr>
            </w:pPr>
            <w:r>
              <w:rPr>
                <w:rFonts w:hint="default" w:ascii="Times New Roman" w:hAnsi="Times New Roman" w:eastAsia="黑体" w:cs="Times New Roman"/>
                <w:color w:val="auto"/>
                <w:kern w:val="0"/>
                <w:sz w:val="24"/>
                <w:szCs w:val="24"/>
              </w:rPr>
              <w:t>规范性文件名称</w:t>
            </w:r>
          </w:p>
        </w:tc>
        <w:tc>
          <w:tcPr>
            <w:tcW w:w="259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黑体" w:cs="Times New Roman"/>
                <w:color w:val="auto"/>
                <w:kern w:val="0"/>
                <w:sz w:val="24"/>
                <w:szCs w:val="24"/>
              </w:rPr>
            </w:pPr>
            <w:r>
              <w:rPr>
                <w:rFonts w:hint="default" w:ascii="Times New Roman" w:hAnsi="Times New Roman" w:eastAsia="黑体" w:cs="Times New Roman"/>
                <w:color w:val="auto"/>
                <w:kern w:val="0"/>
                <w:sz w:val="24"/>
                <w:szCs w:val="24"/>
              </w:rPr>
              <w:t>发文字号</w:t>
            </w:r>
          </w:p>
        </w:tc>
      </w:tr>
      <w:tr>
        <w:tblPrEx>
          <w:tblCellMar>
            <w:top w:w="15" w:type="dxa"/>
            <w:left w:w="15" w:type="dxa"/>
            <w:bottom w:w="15" w:type="dxa"/>
            <w:right w:w="15" w:type="dxa"/>
          </w:tblCellMar>
        </w:tblPrEx>
        <w:trPr>
          <w:trHeight w:val="872" w:hRule="atLeast"/>
          <w:jc w:val="center"/>
        </w:trPr>
        <w:tc>
          <w:tcPr>
            <w:tcW w:w="90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1</w:t>
            </w:r>
          </w:p>
        </w:tc>
        <w:tc>
          <w:tcPr>
            <w:tcW w:w="55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both"/>
              <w:textAlignment w:val="center"/>
              <w:rPr>
                <w:rFonts w:hint="default" w:ascii="Times New Roman" w:hAnsi="Times New Roman" w:eastAsia="仿宋_GB2312" w:cs="Times New Roman"/>
                <w:color w:val="auto"/>
                <w:kern w:val="0"/>
                <w:sz w:val="28"/>
                <w:szCs w:val="28"/>
                <w:lang w:val="en-US" w:eastAsia="zh-CN" w:bidi="ar-SA"/>
              </w:rPr>
            </w:pPr>
            <w:r>
              <w:rPr>
                <w:rFonts w:hint="eastAsia" w:ascii="宋体" w:hAnsi="宋体" w:eastAsia="宋体" w:cs="宋体"/>
                <w:i w:val="0"/>
                <w:iCs w:val="0"/>
                <w:color w:val="000000"/>
                <w:kern w:val="0"/>
                <w:sz w:val="22"/>
                <w:szCs w:val="22"/>
                <w:u w:val="none"/>
                <w:lang w:val="en-US" w:eastAsia="zh-CN" w:bidi="ar"/>
              </w:rPr>
              <w:t>关于印发嵩县建立病死畜禽无害化处理长效机制实施方案的通知</w:t>
            </w:r>
          </w:p>
        </w:tc>
        <w:tc>
          <w:tcPr>
            <w:tcW w:w="259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auto"/>
                <w:kern w:val="0"/>
                <w:sz w:val="28"/>
                <w:szCs w:val="28"/>
                <w:lang w:val="en-US" w:eastAsia="zh-CN" w:bidi="ar-SA"/>
              </w:rPr>
            </w:pPr>
            <w:r>
              <w:rPr>
                <w:rFonts w:hint="eastAsia" w:ascii="宋体" w:hAnsi="宋体" w:eastAsia="宋体" w:cs="宋体"/>
                <w:i w:val="0"/>
                <w:iCs w:val="0"/>
                <w:color w:val="000000"/>
                <w:kern w:val="0"/>
                <w:sz w:val="22"/>
                <w:szCs w:val="22"/>
                <w:u w:val="none"/>
                <w:lang w:val="en-US" w:eastAsia="zh-CN" w:bidi="ar"/>
              </w:rPr>
              <w:t>嵩政办〔2018〕27号</w:t>
            </w:r>
          </w:p>
        </w:tc>
      </w:tr>
    </w:tbl>
    <w:p>
      <w:pPr>
        <w:rPr>
          <w:rFonts w:hint="default" w:ascii="Times New Roman" w:hAnsi="Times New Roman" w:eastAsia="仿宋_GB2312" w:cs="Times New Roman"/>
          <w:color w:val="000000"/>
          <w:kern w:val="0"/>
          <w:sz w:val="21"/>
          <w:szCs w:val="21"/>
          <w:lang w:val="en-US" w:eastAsia="zh-CN" w:bidi="ar-SA"/>
        </w:rPr>
      </w:pPr>
    </w:p>
    <w:p>
      <w:pPr>
        <w:spacing w:line="600" w:lineRule="exact"/>
        <w:rPr>
          <w:rFonts w:hint="default" w:ascii="Times New Roman" w:hAnsi="Times New Roman" w:eastAsia="方正小标宋简体" w:cs="Times New Roman"/>
          <w:sz w:val="44"/>
          <w:szCs w:val="44"/>
        </w:rPr>
      </w:pPr>
    </w:p>
    <w:p>
      <w:pPr>
        <w:spacing w:line="600" w:lineRule="exact"/>
        <w:rPr>
          <w:rFonts w:hint="default" w:ascii="Times New Roman" w:hAnsi="Times New Roman" w:eastAsia="方正小标宋简体" w:cs="Times New Roman"/>
          <w:sz w:val="44"/>
          <w:szCs w:val="44"/>
          <w:lang w:val="en-US" w:eastAsia="zh-CN"/>
        </w:rPr>
      </w:pPr>
      <w:bookmarkStart w:id="0" w:name="_GoBack"/>
      <w:bookmarkEnd w:id="0"/>
    </w:p>
    <w:sectPr>
      <w:footerReference r:id="rId3" w:type="default"/>
      <w:footerReference r:id="rId4" w:type="even"/>
      <w:pgSz w:w="11906" w:h="16838"/>
      <w:pgMar w:top="1984" w:right="1531" w:bottom="1701" w:left="1531" w:header="851" w:footer="1191"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方正大标宋简体">
    <w:altName w:val="微软雅黑"/>
    <w:panose1 w:val="03000509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黑体简体">
    <w:altName w:val="微软雅黑"/>
    <w:panose1 w:val="03000509000000000000"/>
    <w:charset w:val="86"/>
    <w:family w:val="auto"/>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210" w:rightChars="100"/>
      <w:rPr>
        <w:rFonts w:hint="eastAsia" w:ascii="宋体" w:hAnsi="宋体" w:eastAsia="宋体" w:cs="宋体"/>
        <w:sz w:val="28"/>
        <w:lang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280" w:firstLineChars="100"/>
      <w:rPr>
        <w:rFonts w:hint="eastAsia" w:ascii="宋体" w:hAnsi="宋体" w:eastAsia="宋体" w:cs="宋体"/>
        <w:sz w:val="28"/>
        <w:lang w:eastAsia="zh-CN"/>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evenAndOddHeaders w:val="1"/>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U1ZTdlNTRhMWZkMDgyMzRhMzNkNzA2NTY2Y2FiOGYifQ=="/>
  </w:docVars>
  <w:rsids>
    <w:rsidRoot w:val="1AFA64FA"/>
    <w:rsid w:val="0116299D"/>
    <w:rsid w:val="02120AE0"/>
    <w:rsid w:val="03E2379C"/>
    <w:rsid w:val="05D435B9"/>
    <w:rsid w:val="067508F8"/>
    <w:rsid w:val="071E1739"/>
    <w:rsid w:val="077D2ACB"/>
    <w:rsid w:val="07D5548C"/>
    <w:rsid w:val="08C248FA"/>
    <w:rsid w:val="09093579"/>
    <w:rsid w:val="0D136775"/>
    <w:rsid w:val="0DAF012D"/>
    <w:rsid w:val="0E7019A5"/>
    <w:rsid w:val="0E925DBF"/>
    <w:rsid w:val="0F0E0F02"/>
    <w:rsid w:val="0F7A2ADB"/>
    <w:rsid w:val="0F972D56"/>
    <w:rsid w:val="10293A91"/>
    <w:rsid w:val="11220530"/>
    <w:rsid w:val="118440E5"/>
    <w:rsid w:val="12036CF4"/>
    <w:rsid w:val="1303142B"/>
    <w:rsid w:val="14812B5E"/>
    <w:rsid w:val="151D64CF"/>
    <w:rsid w:val="16267776"/>
    <w:rsid w:val="19183A36"/>
    <w:rsid w:val="192F4264"/>
    <w:rsid w:val="1A921266"/>
    <w:rsid w:val="1AFA64FA"/>
    <w:rsid w:val="1CBF4223"/>
    <w:rsid w:val="1CFF095A"/>
    <w:rsid w:val="1D1D0F4A"/>
    <w:rsid w:val="1DFE0A77"/>
    <w:rsid w:val="1E14059F"/>
    <w:rsid w:val="1E910ADF"/>
    <w:rsid w:val="215C64E4"/>
    <w:rsid w:val="220D0F3C"/>
    <w:rsid w:val="235B61F7"/>
    <w:rsid w:val="247277C8"/>
    <w:rsid w:val="25585952"/>
    <w:rsid w:val="257268A2"/>
    <w:rsid w:val="25C273B7"/>
    <w:rsid w:val="26785DA9"/>
    <w:rsid w:val="283A32F8"/>
    <w:rsid w:val="2AE35581"/>
    <w:rsid w:val="2AF2316B"/>
    <w:rsid w:val="2DFB52D7"/>
    <w:rsid w:val="2FF9238E"/>
    <w:rsid w:val="3114545B"/>
    <w:rsid w:val="31745184"/>
    <w:rsid w:val="318B1F77"/>
    <w:rsid w:val="33811DDB"/>
    <w:rsid w:val="3384119B"/>
    <w:rsid w:val="34D80DC2"/>
    <w:rsid w:val="37053947"/>
    <w:rsid w:val="382B67B9"/>
    <w:rsid w:val="393A4F06"/>
    <w:rsid w:val="39624B02"/>
    <w:rsid w:val="3AAD750A"/>
    <w:rsid w:val="3B6B5C0B"/>
    <w:rsid w:val="3D8401E1"/>
    <w:rsid w:val="3FD57736"/>
    <w:rsid w:val="40646D0C"/>
    <w:rsid w:val="40DB6A88"/>
    <w:rsid w:val="449F47B6"/>
    <w:rsid w:val="461A0599"/>
    <w:rsid w:val="474D04FA"/>
    <w:rsid w:val="485D45D7"/>
    <w:rsid w:val="49453AE2"/>
    <w:rsid w:val="498B7DAE"/>
    <w:rsid w:val="49A753D5"/>
    <w:rsid w:val="4D351128"/>
    <w:rsid w:val="4E463730"/>
    <w:rsid w:val="510460CD"/>
    <w:rsid w:val="531531DD"/>
    <w:rsid w:val="559A0B15"/>
    <w:rsid w:val="55DD10A9"/>
    <w:rsid w:val="569021B1"/>
    <w:rsid w:val="56E36785"/>
    <w:rsid w:val="57AD5A36"/>
    <w:rsid w:val="58ED1FA9"/>
    <w:rsid w:val="599B76B4"/>
    <w:rsid w:val="5A8835E9"/>
    <w:rsid w:val="5D997B9D"/>
    <w:rsid w:val="5DFA22AD"/>
    <w:rsid w:val="5F954394"/>
    <w:rsid w:val="5FA9504F"/>
    <w:rsid w:val="656211BC"/>
    <w:rsid w:val="6606276A"/>
    <w:rsid w:val="66F90606"/>
    <w:rsid w:val="6787315C"/>
    <w:rsid w:val="6813679E"/>
    <w:rsid w:val="687A681D"/>
    <w:rsid w:val="689866A0"/>
    <w:rsid w:val="69C91FDD"/>
    <w:rsid w:val="6A3A1B18"/>
    <w:rsid w:val="6A3F7D1E"/>
    <w:rsid w:val="6A8471F4"/>
    <w:rsid w:val="6B76151E"/>
    <w:rsid w:val="6B855C05"/>
    <w:rsid w:val="6CE01C3B"/>
    <w:rsid w:val="6F125A01"/>
    <w:rsid w:val="6F1C062E"/>
    <w:rsid w:val="6F8F0E00"/>
    <w:rsid w:val="701337DF"/>
    <w:rsid w:val="71922E29"/>
    <w:rsid w:val="72603A29"/>
    <w:rsid w:val="74560E12"/>
    <w:rsid w:val="75EB0D5A"/>
    <w:rsid w:val="770A63A1"/>
    <w:rsid w:val="785E1CB7"/>
    <w:rsid w:val="79451190"/>
    <w:rsid w:val="7A107FD0"/>
    <w:rsid w:val="7A5A025C"/>
    <w:rsid w:val="7A6A2155"/>
    <w:rsid w:val="7CE7227B"/>
    <w:rsid w:val="7DB14637"/>
    <w:rsid w:val="7F337DA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keepNext/>
      <w:keepLines/>
      <w:spacing w:before="260" w:after="260" w:line="413" w:lineRule="auto"/>
      <w:outlineLvl w:val="1"/>
    </w:pPr>
    <w:rPr>
      <w:rFonts w:ascii="Arial" w:hAnsi="Arial" w:eastAsia="黑体"/>
      <w:b/>
      <w:sz w:val="32"/>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3">
    <w:name w:val="Body Text"/>
    <w:basedOn w:val="1"/>
    <w:next w:val="4"/>
    <w:qFormat/>
    <w:uiPriority w:val="0"/>
    <w:pPr>
      <w:spacing w:before="0" w:after="140" w:line="276" w:lineRule="auto"/>
    </w:pPr>
  </w:style>
  <w:style w:type="paragraph" w:styleId="4">
    <w:name w:val="Body Text 2"/>
    <w:basedOn w:val="1"/>
    <w:next w:val="5"/>
    <w:qFormat/>
    <w:uiPriority w:val="99"/>
    <w:pPr>
      <w:adjustRightInd w:val="0"/>
      <w:spacing w:line="360" w:lineRule="auto"/>
      <w:textAlignment w:val="baseline"/>
    </w:pPr>
    <w:rPr>
      <w:rFonts w:hint="eastAsia" w:ascii="楷体_GB2312" w:eastAsia="楷体_GB2312"/>
      <w:kern w:val="44"/>
      <w:sz w:val="28"/>
    </w:rPr>
  </w:style>
  <w:style w:type="paragraph" w:styleId="5">
    <w:name w:val="Body Text First Indent 2"/>
    <w:basedOn w:val="6"/>
    <w:next w:val="7"/>
    <w:qFormat/>
    <w:uiPriority w:val="0"/>
    <w:pPr>
      <w:ind w:firstLine="420" w:firstLineChars="200"/>
    </w:pPr>
  </w:style>
  <w:style w:type="paragraph" w:styleId="6">
    <w:name w:val="Body Text Indent"/>
    <w:basedOn w:val="1"/>
    <w:next w:val="5"/>
    <w:unhideWhenUsed/>
    <w:qFormat/>
    <w:uiPriority w:val="99"/>
    <w:pPr>
      <w:spacing w:after="120"/>
      <w:ind w:left="420" w:leftChars="200"/>
    </w:pPr>
  </w:style>
  <w:style w:type="paragraph" w:styleId="7">
    <w:name w:val="Body Text First Indent"/>
    <w:basedOn w:val="3"/>
    <w:next w:val="4"/>
    <w:qFormat/>
    <w:uiPriority w:val="0"/>
    <w:pPr>
      <w:ind w:firstLine="420" w:firstLineChars="100"/>
    </w:pPr>
    <w:rPr>
      <w:rFonts w:ascii="Times New Roman" w:hAnsi="Times New Roman" w:eastAsia="宋体" w:cs="Times New Roman"/>
    </w:rPr>
  </w:style>
  <w:style w:type="paragraph" w:styleId="8">
    <w:name w:val="Body Text Indent 2"/>
    <w:basedOn w:val="1"/>
    <w:unhideWhenUsed/>
    <w:qFormat/>
    <w:uiPriority w:val="99"/>
    <w:pPr>
      <w:spacing w:line="480" w:lineRule="exact"/>
    </w:p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Subtitle"/>
    <w:basedOn w:val="1"/>
    <w:next w:val="1"/>
    <w:qFormat/>
    <w:uiPriority w:val="0"/>
    <w:pPr>
      <w:widowControl/>
      <w:wordWrap w:val="0"/>
      <w:autoSpaceDE/>
      <w:autoSpaceDN/>
      <w:spacing w:before="0" w:after="60" w:line="240" w:lineRule="auto"/>
      <w:ind w:left="0" w:firstLine="0"/>
      <w:jc w:val="center"/>
    </w:pPr>
    <w:rPr>
      <w:rFonts w:ascii="Times New Roman" w:hAnsi="Times New Roman" w:eastAsia="宋体" w:cs="Times New Roman"/>
      <w:sz w:val="24"/>
    </w:rPr>
  </w:style>
  <w:style w:type="paragraph" w:styleId="12">
    <w:name w:val="Normal (Web)"/>
    <w:basedOn w:val="1"/>
    <w:qFormat/>
    <w:uiPriority w:val="0"/>
    <w:pPr>
      <w:spacing w:before="100" w:beforeAutospacing="1" w:after="100" w:afterAutospacing="1"/>
      <w:jc w:val="left"/>
    </w:pPr>
    <w:rPr>
      <w:rFonts w:ascii="Calibri" w:hAnsi="Calibri" w:eastAsia="宋体" w:cs="Times New Roman"/>
      <w:kern w:val="0"/>
      <w:sz w:val="24"/>
    </w:rPr>
  </w:style>
  <w:style w:type="character" w:styleId="15">
    <w:name w:val="page number"/>
    <w:basedOn w:val="14"/>
    <w:qFormat/>
    <w:uiPriority w:val="99"/>
  </w:style>
  <w:style w:type="paragraph" w:customStyle="1" w:styleId="16">
    <w:name w:val="Default"/>
    <w:next w:val="11"/>
    <w:unhideWhenUsed/>
    <w:qFormat/>
    <w:uiPriority w:val="99"/>
    <w:pPr>
      <w:widowControl w:val="0"/>
      <w:autoSpaceDE w:val="0"/>
      <w:autoSpaceDN w:val="0"/>
      <w:adjustRightInd w:val="0"/>
    </w:pPr>
    <w:rPr>
      <w:rFonts w:hint="eastAsia" w:ascii="方正大标宋简体" w:hAnsi="方正大标宋简体" w:eastAsia="方正大标宋简体" w:cs="Times New Roman"/>
      <w:color w:val="000000"/>
      <w:sz w:val="24"/>
      <w:szCs w:val="22"/>
      <w:lang w:val="en-US" w:eastAsia="zh-CN" w:bidi="ar-SA"/>
    </w:rPr>
  </w:style>
  <w:style w:type="paragraph" w:customStyle="1" w:styleId="17">
    <w:name w:val="Body Text 21"/>
    <w:basedOn w:val="1"/>
    <w:qFormat/>
    <w:uiPriority w:val="0"/>
    <w:pPr>
      <w:spacing w:line="480" w:lineRule="auto"/>
    </w:pPr>
    <w:rPr>
      <w:rFonts w:ascii="Times New Roman" w:hAnsi="Times New Roman"/>
    </w:rPr>
  </w:style>
  <w:style w:type="paragraph" w:customStyle="1" w:styleId="18">
    <w:name w:val="正文1"/>
    <w:next w:val="19"/>
    <w:qFormat/>
    <w:uiPriority w:val="0"/>
    <w:pPr>
      <w:widowControl w:val="0"/>
      <w:suppressAutoHyphens w:val="0"/>
      <w:bidi w:val="0"/>
      <w:spacing w:beforeLines="0" w:beforeAutospacing="0" w:afterLines="0" w:afterAutospacing="0"/>
      <w:jc w:val="both"/>
    </w:pPr>
    <w:rPr>
      <w:rFonts w:ascii="Calibri" w:hAnsi="Calibri" w:eastAsia="宋体" w:cs="Times New Roman"/>
      <w:color w:val="auto"/>
      <w:kern w:val="2"/>
      <w:sz w:val="21"/>
      <w:szCs w:val="22"/>
      <w:lang w:val="en-US" w:eastAsia="zh-CN" w:bidi="ar-SA"/>
    </w:rPr>
  </w:style>
  <w:style w:type="paragraph" w:customStyle="1" w:styleId="19">
    <w:name w:val="正文文本1"/>
    <w:basedOn w:val="18"/>
    <w:next w:val="20"/>
    <w:qFormat/>
    <w:uiPriority w:val="0"/>
    <w:pPr>
      <w:spacing w:beforeLines="0" w:beforeAutospacing="0" w:after="120" w:afterAutospacing="0"/>
    </w:pPr>
  </w:style>
  <w:style w:type="paragraph" w:customStyle="1" w:styleId="20">
    <w:name w:val="Body Text 2"/>
    <w:basedOn w:val="18"/>
    <w:qFormat/>
    <w:uiPriority w:val="0"/>
    <w:pPr>
      <w:spacing w:beforeLines="0" w:beforeAutospacing="0" w:after="120" w:afterAutospacing="0" w:line="480" w:lineRule="auto"/>
    </w:pPr>
  </w:style>
  <w:style w:type="paragraph" w:customStyle="1" w:styleId="21">
    <w:name w:val="BodyText1I2"/>
    <w:basedOn w:val="22"/>
    <w:qFormat/>
    <w:uiPriority w:val="0"/>
    <w:pPr>
      <w:ind w:firstLine="420"/>
      <w:jc w:val="left"/>
    </w:pPr>
  </w:style>
  <w:style w:type="paragraph" w:customStyle="1" w:styleId="22">
    <w:name w:val="BodyTextIndent"/>
    <w:basedOn w:val="1"/>
    <w:next w:val="23"/>
    <w:qFormat/>
    <w:uiPriority w:val="0"/>
    <w:pPr>
      <w:shd w:val="clear" w:color="auto" w:fill="FFFFFF"/>
      <w:spacing w:line="560" w:lineRule="exact"/>
      <w:ind w:firstLine="640" w:firstLineChars="200"/>
    </w:pPr>
    <w:rPr>
      <w:rFonts w:eastAsia="仿宋_GB2312" w:cs="Times New Roman"/>
      <w:sz w:val="32"/>
      <w:szCs w:val="30"/>
    </w:rPr>
  </w:style>
  <w:style w:type="paragraph" w:customStyle="1" w:styleId="23">
    <w:name w:val="NormalIndent"/>
    <w:basedOn w:val="1"/>
    <w:qFormat/>
    <w:uiPriority w:val="0"/>
    <w:pPr>
      <w:spacing w:line="360" w:lineRule="auto"/>
      <w:ind w:firstLine="200" w:firstLineChars="200"/>
    </w:pPr>
    <w:rPr>
      <w:rFonts w:ascii="Calibri" w:hAnsi="Calibri" w:cs="Times New Roman"/>
      <w:sz w:val="24"/>
    </w:rPr>
  </w:style>
  <w:style w:type="paragraph" w:customStyle="1" w:styleId="24">
    <w:name w:val="样式16"/>
    <w:basedOn w:val="25"/>
    <w:qFormat/>
    <w:uiPriority w:val="0"/>
    <w:pPr>
      <w:tabs>
        <w:tab w:val="left" w:pos="1350"/>
      </w:tabs>
      <w:spacing w:line="480" w:lineRule="exact"/>
      <w:jc w:val="center"/>
    </w:pPr>
    <w:rPr>
      <w:rFonts w:ascii="Times New Roman" w:hAnsi="Times New Roman" w:eastAsia="黑体"/>
    </w:rPr>
  </w:style>
  <w:style w:type="paragraph" w:customStyle="1" w:styleId="25">
    <w:name w:val="表名"/>
    <w:basedOn w:val="1"/>
    <w:qFormat/>
    <w:uiPriority w:val="0"/>
    <w:pPr>
      <w:tabs>
        <w:tab w:val="left" w:pos="1350"/>
      </w:tabs>
      <w:autoSpaceDE w:val="0"/>
      <w:autoSpaceDN w:val="0"/>
      <w:adjustRightInd w:val="0"/>
      <w:snapToGrid w:val="0"/>
      <w:spacing w:before="120" w:beforeLines="50" w:line="460" w:lineRule="exact"/>
      <w:jc w:val="center"/>
    </w:pPr>
    <w:rPr>
      <w:rFonts w:ascii="Times New Roman" w:hAnsi="Times New Roman" w:eastAsia="黑体" w:cs="Arial"/>
      <w:sz w:val="24"/>
      <w:szCs w:val="24"/>
      <w:shd w:val="clear" w:color="auto" w:fill="FFFFFF"/>
    </w:rPr>
  </w:style>
  <w:style w:type="paragraph" w:customStyle="1" w:styleId="26">
    <w:name w:val="表内文字"/>
    <w:basedOn w:val="25"/>
    <w:qFormat/>
    <w:uiPriority w:val="0"/>
    <w:pPr>
      <w:spacing w:before="0" w:beforeLines="0" w:line="240" w:lineRule="auto"/>
    </w:pPr>
    <w:rPr>
      <w:rFonts w:eastAsia="宋体"/>
      <w:sz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1621</Words>
  <Characters>1693</Characters>
  <Lines>0</Lines>
  <Paragraphs>0</Paragraphs>
  <TotalTime>5</TotalTime>
  <ScaleCrop>false</ScaleCrop>
  <LinksUpToDate>false</LinksUpToDate>
  <CharactersWithSpaces>1724</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2019-03-01T06:52:00Z</dcterms:created>
  <dc:creator>无权拥她</dc:creator>
  <cp:lastModifiedBy>Teruzuki14</cp:lastModifiedBy>
  <cp:lastPrinted>2024-09-27T02:05:00Z</cp:lastPrinted>
  <dcterms:modified xsi:type="dcterms:W3CDTF">2024-10-08T02:38:32Z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F9272F582E364B85904ED36F982B642A_13</vt:lpwstr>
  </property>
</Properties>
</file>